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center"/>
        <w:rPr>
          <w:rFonts w:ascii="宋体"/>
          <w:b/>
          <w:bCs/>
          <w:sz w:val="36"/>
          <w:szCs w:val="28"/>
        </w:rPr>
      </w:pPr>
      <w:r>
        <w:rPr>
          <w:rFonts w:hint="eastAsia" w:ascii="宋体" w:hAnsi="宋体"/>
          <w:b/>
          <w:bCs/>
          <w:sz w:val="36"/>
          <w:szCs w:val="28"/>
        </w:rPr>
        <w:t>采购项目</w:t>
      </w:r>
    </w:p>
    <w:p>
      <w:pPr>
        <w:rPr>
          <w:rFonts w:ascii="宋体" w:hAnsi="宋体"/>
          <w:b/>
          <w:bCs/>
          <w:sz w:val="36"/>
          <w:szCs w:val="28"/>
        </w:rPr>
      </w:pPr>
    </w:p>
    <w:p>
      <w:pPr>
        <w:ind w:firstLine="2168" w:firstLineChars="600"/>
        <w:rPr>
          <w:rFonts w:ascii="宋体" w:hAnsi="宋体"/>
          <w:b/>
          <w:bCs/>
          <w:sz w:val="36"/>
          <w:szCs w:val="28"/>
        </w:rPr>
      </w:pPr>
      <w:r>
        <w:rPr>
          <w:rFonts w:hint="eastAsia" w:ascii="宋体" w:hAnsi="宋体"/>
          <w:b/>
          <w:bCs/>
          <w:sz w:val="36"/>
          <w:szCs w:val="28"/>
        </w:rPr>
        <w:t>稳态瞬态荧光谱仪升级系统</w:t>
      </w:r>
    </w:p>
    <w:p>
      <w:pPr>
        <w:ind w:firstLine="1446" w:firstLineChars="400"/>
        <w:rPr>
          <w:rFonts w:hint="eastAsia" w:ascii="宋体" w:hAnsi="宋体"/>
          <w:b/>
          <w:bCs/>
          <w:sz w:val="36"/>
          <w:szCs w:val="28"/>
        </w:rPr>
      </w:pPr>
    </w:p>
    <w:p>
      <w:pPr>
        <w:spacing w:line="360" w:lineRule="auto"/>
        <w:jc w:val="center"/>
        <w:rPr>
          <w:rFonts w:ascii="宋体" w:hAnsi="宋体"/>
          <w:b/>
          <w:bCs/>
          <w:sz w:val="36"/>
          <w:szCs w:val="36"/>
        </w:rPr>
      </w:pPr>
      <w:r>
        <w:rPr>
          <w:rFonts w:hint="eastAsia" w:ascii="宋体" w:hAnsi="宋体"/>
          <w:b/>
          <w:bCs/>
          <w:sz w:val="36"/>
          <w:szCs w:val="28"/>
        </w:rPr>
        <w:t xml:space="preserve"> 采购编号：</w:t>
      </w:r>
      <w:r>
        <w:rPr>
          <w:rFonts w:hint="eastAsia" w:ascii="宋体" w:hAnsi="宋体"/>
          <w:b/>
          <w:sz w:val="36"/>
          <w:szCs w:val="36"/>
        </w:rPr>
        <w:t>JGYQ-2021TP-1</w:t>
      </w:r>
      <w:r>
        <w:rPr>
          <w:rFonts w:ascii="宋体" w:hAnsi="宋体"/>
          <w:b/>
          <w:sz w:val="36"/>
          <w:szCs w:val="36"/>
        </w:rPr>
        <w:t xml:space="preserve">41  </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w:t>
      </w:r>
      <w:r>
        <w:rPr>
          <w:rFonts w:hint="eastAsia" w:ascii="宋体" w:hAnsi="宋体"/>
          <w:b/>
          <w:bCs/>
          <w:sz w:val="28"/>
          <w:szCs w:val="28"/>
        </w:rPr>
        <w:t>1年12月</w:t>
      </w:r>
      <w:r>
        <w:rPr>
          <w:rFonts w:hint="eastAsia" w:ascii="宋体" w:hAnsi="宋体"/>
          <w:b/>
          <w:bCs/>
          <w:sz w:val="28"/>
          <w:szCs w:val="28"/>
          <w:lang w:val="en-US" w:eastAsia="zh-CN"/>
        </w:rPr>
        <w:t>31</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稳态瞬态荧光谱仪升级系统</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采购编号：JGYQ-2021TP-1</w:t>
      </w:r>
      <w:r>
        <w:rPr>
          <w:rFonts w:ascii="宋体" w:hAnsi="宋体"/>
          <w:sz w:val="28"/>
          <w:szCs w:val="28"/>
        </w:rPr>
        <w:t>41</w:t>
      </w:r>
    </w:p>
    <w:p>
      <w:pPr>
        <w:numPr>
          <w:ilvl w:val="0"/>
          <w:numId w:val="2"/>
        </w:numPr>
        <w:spacing w:line="360" w:lineRule="auto"/>
        <w:rPr>
          <w:rFonts w:ascii="宋体"/>
          <w:sz w:val="28"/>
          <w:szCs w:val="28"/>
        </w:rPr>
      </w:pPr>
      <w:r>
        <w:rPr>
          <w:rFonts w:hint="eastAsia" w:ascii="宋体" w:hAnsi="宋体"/>
          <w:sz w:val="28"/>
          <w:szCs w:val="28"/>
        </w:rPr>
        <w:t>采购项目：稳态瞬态荧光谱仪升级系统</w:t>
      </w:r>
    </w:p>
    <w:p>
      <w:pPr>
        <w:numPr>
          <w:ilvl w:val="0"/>
          <w:numId w:val="2"/>
        </w:numPr>
        <w:spacing w:line="360" w:lineRule="auto"/>
        <w:rPr>
          <w:rFonts w:ascii="宋体"/>
          <w:sz w:val="28"/>
          <w:szCs w:val="28"/>
        </w:rPr>
      </w:pPr>
      <w:r>
        <w:rPr>
          <w:rFonts w:hint="eastAsia" w:ascii="宋体" w:hAnsi="宋体"/>
          <w:sz w:val="28"/>
          <w:szCs w:val="28"/>
        </w:rPr>
        <w:t>采购预算：本项目预算人民币</w:t>
      </w:r>
      <w:r>
        <w:rPr>
          <w:rFonts w:ascii="宋体" w:hAnsi="宋体"/>
          <w:sz w:val="28"/>
          <w:szCs w:val="28"/>
        </w:rPr>
        <w:t>746</w:t>
      </w:r>
      <w:r>
        <w:rPr>
          <w:rFonts w:hint="eastAsia" w:ascii="宋体" w:hAnsi="宋体"/>
          <w:sz w:val="28"/>
          <w:szCs w:val="28"/>
        </w:rPr>
        <w:t>000元（最高控制价，人民币包干或需预留空间予用户支付报关报检及外贸代理等相关费用）</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after="100" w:afterAutospacing="1" w:line="360" w:lineRule="auto"/>
        <w:rPr>
          <w:rFonts w:hint="eastAsia" w:ascii="宋体" w:hAnsi="宋体"/>
          <w:sz w:val="28"/>
          <w:szCs w:val="28"/>
        </w:rPr>
      </w:pPr>
      <w:r>
        <w:rPr>
          <w:rFonts w:hint="eastAsia" w:ascii="宋体" w:hAnsi="宋体"/>
          <w:sz w:val="28"/>
          <w:szCs w:val="28"/>
        </w:rPr>
        <w:t>报价截止和磋商时间：202</w:t>
      </w:r>
      <w:r>
        <w:rPr>
          <w:rFonts w:hint="eastAsia" w:ascii="宋体" w:hAnsi="宋体"/>
          <w:sz w:val="28"/>
          <w:szCs w:val="28"/>
          <w:lang w:val="en-US" w:eastAsia="zh-CN"/>
        </w:rPr>
        <w:t>2</w:t>
      </w:r>
      <w:r>
        <w:rPr>
          <w:rFonts w:hint="eastAsia" w:ascii="宋体" w:hAnsi="宋体"/>
          <w:sz w:val="28"/>
          <w:szCs w:val="28"/>
        </w:rPr>
        <w:t>年</w:t>
      </w:r>
      <w:r>
        <w:rPr>
          <w:rFonts w:hint="eastAsia" w:ascii="宋体" w:hAnsi="宋体"/>
          <w:sz w:val="28"/>
          <w:szCs w:val="28"/>
          <w:lang w:val="en-US" w:eastAsia="zh-CN"/>
        </w:rPr>
        <w:t>1</w:t>
      </w:r>
      <w:r>
        <w:rPr>
          <w:rFonts w:hint="eastAsia" w:ascii="宋体" w:hAnsi="宋体"/>
          <w:sz w:val="28"/>
          <w:szCs w:val="28"/>
        </w:rPr>
        <w:t>月</w:t>
      </w:r>
      <w:r>
        <w:rPr>
          <w:rFonts w:hint="eastAsia" w:ascii="宋体" w:hAnsi="宋体"/>
          <w:sz w:val="28"/>
          <w:szCs w:val="28"/>
          <w:lang w:val="en-US" w:eastAsia="zh-CN"/>
        </w:rPr>
        <w:t>11</w:t>
      </w:r>
      <w:r>
        <w:rPr>
          <w:rFonts w:hint="eastAsia" w:ascii="宋体" w:hAnsi="宋体"/>
          <w:sz w:val="28"/>
          <w:szCs w:val="28"/>
        </w:rPr>
        <w:t>日</w:t>
      </w:r>
      <w:r>
        <w:rPr>
          <w:rFonts w:hint="eastAsia" w:ascii="宋体" w:hAnsi="宋体"/>
          <w:sz w:val="28"/>
          <w:szCs w:val="28"/>
          <w:lang w:val="en-US" w:eastAsia="zh-CN"/>
        </w:rPr>
        <w:t>上</w:t>
      </w:r>
      <w:r>
        <w:rPr>
          <w:rFonts w:hint="eastAsia" w:ascii="宋体" w:hAnsi="宋体"/>
          <w:sz w:val="28"/>
          <w:szCs w:val="28"/>
        </w:rPr>
        <w:t>午</w:t>
      </w:r>
      <w:r>
        <w:rPr>
          <w:rFonts w:hint="eastAsia" w:ascii="宋体" w:hAnsi="宋体"/>
          <w:sz w:val="28"/>
          <w:szCs w:val="28"/>
          <w:lang w:val="en-US" w:eastAsia="zh-CN"/>
        </w:rPr>
        <w:t>9</w:t>
      </w:r>
      <w:r>
        <w:rPr>
          <w:rFonts w:hint="eastAsia" w:ascii="宋体" w:hAnsi="宋体"/>
          <w:sz w:val="28"/>
          <w:szCs w:val="28"/>
        </w:rPr>
        <w:t>：30</w:t>
      </w:r>
      <w:bookmarkStart w:id="13" w:name="_GoBack"/>
      <w:bookmarkEnd w:id="13"/>
    </w:p>
    <w:p>
      <w:pPr>
        <w:numPr>
          <w:ilvl w:val="0"/>
          <w:numId w:val="2"/>
        </w:numPr>
        <w:spacing w:after="100" w:afterAutospacing="1" w:line="360" w:lineRule="auto"/>
        <w:rPr>
          <w:rFonts w:ascii="宋体" w:hAnsi="宋体"/>
          <w:sz w:val="28"/>
          <w:szCs w:val="28"/>
        </w:rPr>
      </w:pPr>
      <w:r>
        <w:rPr>
          <w:rFonts w:hint="eastAsia" w:ascii="宋体" w:hAnsi="宋体"/>
          <w:sz w:val="28"/>
          <w:szCs w:val="28"/>
        </w:rPr>
        <w:t>报名及磋商文件发售截至时间：报价人必须在202</w:t>
      </w:r>
      <w:r>
        <w:rPr>
          <w:rFonts w:hint="eastAsia" w:ascii="宋体" w:hAnsi="宋体"/>
          <w:sz w:val="28"/>
          <w:szCs w:val="28"/>
          <w:lang w:val="en-US" w:eastAsia="zh-CN"/>
        </w:rPr>
        <w:t>2</w:t>
      </w:r>
      <w:r>
        <w:rPr>
          <w:rFonts w:hint="eastAsia" w:ascii="宋体" w:hAnsi="宋体"/>
          <w:sz w:val="28"/>
          <w:szCs w:val="28"/>
        </w:rPr>
        <w:t>年1月</w:t>
      </w:r>
      <w:r>
        <w:rPr>
          <w:rFonts w:hint="eastAsia" w:ascii="宋体" w:hAnsi="宋体"/>
          <w:sz w:val="28"/>
          <w:szCs w:val="28"/>
          <w:lang w:val="en-US" w:eastAsia="zh-CN"/>
        </w:rPr>
        <w:t>10</w:t>
      </w:r>
      <w:r>
        <w:rPr>
          <w:rFonts w:hint="eastAsia" w:ascii="宋体" w:hAnsi="宋体"/>
          <w:sz w:val="28"/>
          <w:szCs w:val="28"/>
        </w:rPr>
        <w:t>日下午15点前（节假日除外），以邮件方式进行报名（详见附件报名函），逾期视为放弃竞标机会。</w:t>
      </w:r>
    </w:p>
    <w:p>
      <w:pPr>
        <w:numPr>
          <w:ilvl w:val="0"/>
          <w:numId w:val="2"/>
        </w:numPr>
        <w:spacing w:after="100" w:afterAutospacing="1" w:line="360" w:lineRule="auto"/>
        <w:rPr>
          <w:rFonts w:ascii="宋体" w:hAnsi="宋体"/>
          <w:sz w:val="28"/>
          <w:szCs w:val="28"/>
        </w:rPr>
      </w:pPr>
      <w:r>
        <w:rPr>
          <w:rFonts w:hint="eastAsia" w:ascii="宋体" w:hAnsi="宋体"/>
          <w:sz w:val="28"/>
          <w:szCs w:val="28"/>
        </w:rPr>
        <w:t>开标地点：厦门市思明南路422号厦门大学颂恩楼</w:t>
      </w:r>
      <w:r>
        <w:rPr>
          <w:rFonts w:ascii="宋体" w:hAnsi="宋体"/>
          <w:sz w:val="28"/>
          <w:szCs w:val="28"/>
        </w:rPr>
        <w:t>615</w:t>
      </w:r>
      <w:r>
        <w:rPr>
          <w:rFonts w:hint="eastAsia" w:ascii="宋体" w:hAnsi="宋体"/>
          <w:sz w:val="28"/>
          <w:szCs w:val="28"/>
        </w:rPr>
        <w:t>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1558" w:leftChars="342" w:hanging="840" w:hangingChars="300"/>
        <w:jc w:val="left"/>
        <w:rPr>
          <w:rFonts w:ascii="宋体" w:hAnsi="宋体" w:cs="宋体"/>
          <w:color w:val="000000"/>
          <w:sz w:val="28"/>
          <w:szCs w:val="28"/>
          <w:highlight w:val="yellow"/>
        </w:rPr>
      </w:pPr>
      <w:r>
        <w:rPr>
          <w:rFonts w:hint="eastAsia" w:ascii="宋体" w:hAnsi="宋体"/>
          <w:sz w:val="28"/>
          <w:szCs w:val="28"/>
        </w:rPr>
        <w:t>技术需求方面请联系用户单位： 黄老师 1</w:t>
      </w:r>
      <w:r>
        <w:rPr>
          <w:rFonts w:ascii="宋体" w:hAnsi="宋体"/>
          <w:sz w:val="28"/>
          <w:szCs w:val="28"/>
        </w:rPr>
        <w:t>5005936626</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firstLine="840" w:firstLineChars="300"/>
        <w:rPr>
          <w:rFonts w:ascii="宋体" w:hAnsi="宋体"/>
          <w:sz w:val="28"/>
          <w:szCs w:val="28"/>
        </w:rPr>
      </w:pPr>
      <w:r>
        <w:rPr>
          <w:rFonts w:hint="eastAsia" w:ascii="宋体" w:hAnsi="宋体"/>
          <w:sz w:val="28"/>
          <w:szCs w:val="28"/>
        </w:rPr>
        <w:t>贺老师</w:t>
      </w:r>
      <w:r>
        <w:rPr>
          <w:rFonts w:ascii="宋体" w:hAnsi="宋体"/>
          <w:sz w:val="28"/>
          <w:szCs w:val="28"/>
        </w:rPr>
        <w:t xml:space="preserve"> </w:t>
      </w:r>
      <w:r>
        <w:rPr>
          <w:rFonts w:hint="eastAsia" w:ascii="宋体" w:hAnsi="宋体"/>
          <w:sz w:val="28"/>
          <w:szCs w:val="28"/>
        </w:rPr>
        <w:t>0592-2882502</w:t>
      </w:r>
    </w:p>
    <w:p>
      <w:pPr>
        <w:spacing w:line="360" w:lineRule="auto"/>
        <w:ind w:right="560" w:firstLine="840" w:firstLineChars="400"/>
        <w:rPr>
          <w:rFonts w:ascii="宋体" w:hAnsi="宋体"/>
          <w:sz w:val="28"/>
          <w:szCs w:val="28"/>
        </w:rPr>
      </w:pPr>
      <w:r>
        <w:fldChar w:fldCharType="begin"/>
      </w:r>
      <w:r>
        <w:instrText xml:space="preserve"> HYPERLINK "mailto:zyhe@xmu.edu.cn" </w:instrText>
      </w:r>
      <w:r>
        <w:fldChar w:fldCharType="separate"/>
      </w:r>
      <w:r>
        <w:rPr>
          <w:rStyle w:val="17"/>
          <w:rFonts w:hint="eastAsia" w:ascii="宋体" w:hAnsi="宋体"/>
          <w:sz w:val="28"/>
          <w:szCs w:val="28"/>
        </w:rPr>
        <w:t>zyhe@xmu.edu.cn</w:t>
      </w:r>
      <w:r>
        <w:rPr>
          <w:rStyle w:val="17"/>
          <w:rFonts w:hint="eastAsia" w:ascii="宋体" w:hAnsi="宋体"/>
          <w:sz w:val="28"/>
          <w:szCs w:val="28"/>
        </w:rPr>
        <w:fldChar w:fldCharType="end"/>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rPr>
      </w:pPr>
      <w:r>
        <w:rPr>
          <w:rFonts w:ascii="宋体" w:hAnsi="宋体"/>
          <w:sz w:val="28"/>
          <w:szCs w:val="28"/>
        </w:rPr>
        <w:t xml:space="preserve">                                 202</w:t>
      </w:r>
      <w:r>
        <w:rPr>
          <w:rFonts w:hint="eastAsia" w:ascii="宋体" w:hAnsi="宋体"/>
          <w:sz w:val="28"/>
          <w:szCs w:val="28"/>
        </w:rPr>
        <w:t>1年12月</w:t>
      </w:r>
      <w:r>
        <w:rPr>
          <w:rFonts w:hint="eastAsia" w:ascii="宋体" w:hAnsi="宋体"/>
          <w:sz w:val="28"/>
          <w:szCs w:val="28"/>
          <w:lang w:val="en-US" w:eastAsia="zh-CN"/>
        </w:rPr>
        <w:t>31</w:t>
      </w:r>
      <w:r>
        <w:rPr>
          <w:rFonts w:hint="eastAsia" w:ascii="宋体" w:hAnsi="宋体"/>
          <w:sz w:val="28"/>
          <w:szCs w:val="28"/>
        </w:rPr>
        <w:t>日</w:t>
      </w:r>
    </w:p>
    <w:p>
      <w:pPr>
        <w:spacing w:line="360" w:lineRule="auto"/>
        <w:ind w:left="720"/>
        <w:rPr>
          <w:rFonts w:ascii="宋体" w:hAnsi="宋体"/>
          <w:sz w:val="28"/>
          <w:szCs w:val="28"/>
        </w:rPr>
      </w:pPr>
    </w:p>
    <w:p>
      <w:pPr>
        <w:ind w:firstLine="640" w:firstLineChars="200"/>
        <w:jc w:val="center"/>
        <w:rPr>
          <w:sz w:val="28"/>
          <w:szCs w:val="28"/>
        </w:rPr>
      </w:pPr>
      <w:r>
        <w:rPr>
          <w:rFonts w:hint="eastAsia" w:ascii="黑体" w:hAnsi="黑体" w:eastAsia="黑体"/>
          <w:sz w:val="32"/>
          <w:szCs w:val="32"/>
        </w:rPr>
        <w:t>投标人须知前附表</w:t>
      </w:r>
    </w:p>
    <w:tbl>
      <w:tblPr>
        <w:tblStyle w:val="13"/>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Cs/>
                <w:szCs w:val="28"/>
              </w:rPr>
            </w:pPr>
            <w:r>
              <w:rPr>
                <w:rFonts w:hint="eastAsia" w:ascii="宋体" w:hAnsi="宋体"/>
                <w:bCs/>
                <w:szCs w:val="28"/>
              </w:rPr>
              <w:t>序号</w:t>
            </w:r>
          </w:p>
        </w:tc>
        <w:tc>
          <w:tcPr>
            <w:tcW w:w="2415" w:type="dxa"/>
            <w:vAlign w:val="center"/>
          </w:tcPr>
          <w:p>
            <w:pPr>
              <w:jc w:val="center"/>
              <w:rPr>
                <w:rFonts w:ascii="宋体" w:hAnsi="宋体"/>
                <w:bCs/>
                <w:szCs w:val="28"/>
              </w:rPr>
            </w:pPr>
            <w:r>
              <w:rPr>
                <w:rFonts w:hint="eastAsia" w:ascii="宋体" w:hAnsi="宋体"/>
                <w:bCs/>
                <w:szCs w:val="28"/>
              </w:rPr>
              <w:t>内容</w:t>
            </w:r>
          </w:p>
        </w:tc>
        <w:tc>
          <w:tcPr>
            <w:tcW w:w="6147" w:type="dxa"/>
            <w:vAlign w:val="center"/>
          </w:tcPr>
          <w:p>
            <w:pPr>
              <w:jc w:val="center"/>
              <w:rPr>
                <w:rFonts w:ascii="宋体" w:hAnsi="宋体"/>
                <w:bCs/>
                <w:szCs w:val="28"/>
              </w:rPr>
            </w:pPr>
            <w:r>
              <w:rPr>
                <w:rFonts w:hint="eastAsia" w:ascii="宋体" w:hAnsi="宋体"/>
                <w:bCs/>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8" w:type="dxa"/>
            <w:vAlign w:val="center"/>
          </w:tcPr>
          <w:p>
            <w:pPr>
              <w:jc w:val="center"/>
              <w:rPr>
                <w:rFonts w:ascii="宋体" w:hAnsi="宋体"/>
                <w:bCs/>
                <w:szCs w:val="28"/>
              </w:rPr>
            </w:pPr>
            <w:r>
              <w:rPr>
                <w:rFonts w:hint="eastAsia" w:ascii="宋体" w:hAnsi="宋体"/>
                <w:bCs/>
                <w:szCs w:val="28"/>
              </w:rPr>
              <w:t>1</w:t>
            </w:r>
          </w:p>
        </w:tc>
        <w:tc>
          <w:tcPr>
            <w:tcW w:w="2415" w:type="dxa"/>
            <w:vAlign w:val="center"/>
          </w:tcPr>
          <w:p>
            <w:pPr>
              <w:pStyle w:val="31"/>
              <w:spacing w:before="156" w:beforeLines="50" w:after="156" w:afterLines="50"/>
              <w:rPr>
                <w:rFonts w:ascii="宋体" w:hAnsi="宋体" w:eastAsia="宋体"/>
                <w:b w:val="0"/>
                <w:sz w:val="21"/>
                <w:szCs w:val="28"/>
              </w:rPr>
            </w:pPr>
            <w:r>
              <w:rPr>
                <w:rFonts w:hint="eastAsia" w:ascii="宋体" w:hAnsi="宋体" w:eastAsia="宋体"/>
                <w:b w:val="0"/>
                <w:sz w:val="21"/>
                <w:szCs w:val="28"/>
              </w:rPr>
              <w:t>项目名称</w:t>
            </w:r>
          </w:p>
        </w:tc>
        <w:tc>
          <w:tcPr>
            <w:tcW w:w="6147" w:type="dxa"/>
            <w:vAlign w:val="center"/>
          </w:tcPr>
          <w:p>
            <w:pPr>
              <w:pStyle w:val="31"/>
              <w:spacing w:before="156" w:beforeLines="50" w:after="156" w:afterLines="50"/>
              <w:rPr>
                <w:rFonts w:ascii="宋体" w:hAnsi="宋体" w:eastAsia="宋体"/>
                <w:sz w:val="21"/>
                <w:szCs w:val="28"/>
              </w:rPr>
            </w:pPr>
            <w:r>
              <w:rPr>
                <w:rFonts w:hint="eastAsia" w:ascii="宋体" w:hAnsi="宋体" w:eastAsia="宋体"/>
                <w:sz w:val="21"/>
                <w:szCs w:val="28"/>
              </w:rPr>
              <w:t>嘉庚创新实验室稳态瞬态荧光谱仪升级系统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08" w:type="dxa"/>
            <w:vAlign w:val="center"/>
          </w:tcPr>
          <w:p>
            <w:pPr>
              <w:jc w:val="center"/>
              <w:rPr>
                <w:rFonts w:ascii="宋体" w:hAnsi="宋体"/>
                <w:bCs/>
                <w:szCs w:val="28"/>
              </w:rPr>
            </w:pPr>
            <w:r>
              <w:rPr>
                <w:rFonts w:hint="eastAsia" w:ascii="宋体" w:hAnsi="宋体"/>
                <w:bCs/>
                <w:szCs w:val="28"/>
              </w:rPr>
              <w:t>2</w:t>
            </w:r>
          </w:p>
        </w:tc>
        <w:tc>
          <w:tcPr>
            <w:tcW w:w="2415" w:type="dxa"/>
            <w:vAlign w:val="center"/>
          </w:tcPr>
          <w:p>
            <w:pPr>
              <w:rPr>
                <w:rFonts w:ascii="宋体" w:hAnsi="宋体"/>
                <w:bCs/>
                <w:szCs w:val="28"/>
              </w:rPr>
            </w:pPr>
            <w:r>
              <w:rPr>
                <w:rFonts w:hint="eastAsia" w:ascii="宋体" w:hAnsi="宋体"/>
                <w:bCs/>
                <w:szCs w:val="28"/>
              </w:rPr>
              <w:t>代理商应提交资料</w:t>
            </w:r>
          </w:p>
        </w:tc>
        <w:tc>
          <w:tcPr>
            <w:tcW w:w="6147" w:type="dxa"/>
            <w:vAlign w:val="center"/>
          </w:tcPr>
          <w:p>
            <w:pPr>
              <w:pStyle w:val="32"/>
              <w:spacing w:before="156" w:beforeLines="50" w:after="156" w:afterLines="50"/>
              <w:ind w:left="0"/>
              <w:rPr>
                <w:color w:val="auto"/>
                <w:szCs w:val="21"/>
              </w:rPr>
            </w:pPr>
            <w:r>
              <w:rPr>
                <w:rFonts w:hint="eastAsia"/>
                <w:color w:val="auto"/>
                <w:szCs w:val="21"/>
              </w:rPr>
              <w:t>★进口货物供应商必须提供生产厂家的授权经销代理证书的有效复印件（原件备查）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8" w:type="dxa"/>
            <w:vAlign w:val="center"/>
          </w:tcPr>
          <w:p>
            <w:pPr>
              <w:jc w:val="center"/>
              <w:rPr>
                <w:rFonts w:ascii="宋体" w:hAnsi="宋体"/>
                <w:bCs/>
                <w:szCs w:val="28"/>
              </w:rPr>
            </w:pPr>
            <w:r>
              <w:rPr>
                <w:rFonts w:hint="eastAsia" w:ascii="宋体" w:hAnsi="宋体"/>
                <w:bCs/>
                <w:szCs w:val="28"/>
              </w:rPr>
              <w:t>3</w:t>
            </w:r>
          </w:p>
        </w:tc>
        <w:tc>
          <w:tcPr>
            <w:tcW w:w="2415" w:type="dxa"/>
            <w:vAlign w:val="center"/>
          </w:tcPr>
          <w:p>
            <w:pPr>
              <w:jc w:val="left"/>
              <w:rPr>
                <w:rFonts w:ascii="宋体" w:hAnsi="宋体"/>
                <w:bCs/>
                <w:szCs w:val="28"/>
              </w:rPr>
            </w:pPr>
            <w:r>
              <w:rPr>
                <w:rFonts w:hint="eastAsia" w:ascii="宋体" w:hAnsi="宋体"/>
                <w:bCs/>
                <w:szCs w:val="28"/>
              </w:rPr>
              <w:t>是否允许联合体投标</w:t>
            </w:r>
          </w:p>
        </w:tc>
        <w:tc>
          <w:tcPr>
            <w:tcW w:w="6147" w:type="dxa"/>
            <w:vAlign w:val="center"/>
          </w:tcPr>
          <w:p>
            <w:pPr>
              <w:pStyle w:val="7"/>
              <w:spacing w:before="156" w:beforeLines="50" w:after="156" w:afterLines="50"/>
              <w:rPr>
                <w:rFonts w:hAnsi="宋体"/>
                <w:bCs/>
              </w:rPr>
            </w:pPr>
            <w:r>
              <w:rPr>
                <w:rFonts w:hint="eastAsia" w:hAnsi="宋体"/>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宋体" w:hAnsi="宋体"/>
                <w:bCs/>
                <w:szCs w:val="28"/>
              </w:rPr>
            </w:pPr>
            <w:r>
              <w:rPr>
                <w:rFonts w:hint="eastAsia" w:ascii="宋体" w:hAnsi="宋体"/>
                <w:bCs/>
                <w:szCs w:val="28"/>
              </w:rPr>
              <w:t>4</w:t>
            </w:r>
          </w:p>
        </w:tc>
        <w:tc>
          <w:tcPr>
            <w:tcW w:w="2415" w:type="dxa"/>
            <w:vAlign w:val="center"/>
          </w:tcPr>
          <w:p>
            <w:pPr>
              <w:rPr>
                <w:rFonts w:ascii="宋体" w:hAnsi="宋体"/>
                <w:b/>
                <w:bCs/>
                <w:szCs w:val="28"/>
              </w:rPr>
            </w:pPr>
            <w:r>
              <w:rPr>
                <w:rFonts w:hint="eastAsia" w:ascii="宋体" w:hAnsi="宋体"/>
                <w:b/>
                <w:bCs/>
                <w:szCs w:val="28"/>
              </w:rPr>
              <w:t>资格性要求</w:t>
            </w:r>
          </w:p>
        </w:tc>
        <w:tc>
          <w:tcPr>
            <w:tcW w:w="6147" w:type="dxa"/>
            <w:vAlign w:val="center"/>
          </w:tcPr>
          <w:p>
            <w:pPr>
              <w:pStyle w:val="7"/>
              <w:tabs>
                <w:tab w:val="left" w:pos="660"/>
              </w:tabs>
              <w:rPr>
                <w:rFonts w:hAnsi="宋体"/>
                <w:bCs/>
              </w:rPr>
            </w:pPr>
            <w:r>
              <w:rPr>
                <w:rFonts w:hint="eastAsia" w:hAnsi="宋体"/>
                <w:bCs/>
              </w:rPr>
              <w:t>1.★投标书；</w:t>
            </w:r>
          </w:p>
          <w:p>
            <w:pPr>
              <w:pStyle w:val="7"/>
              <w:tabs>
                <w:tab w:val="left" w:pos="660"/>
              </w:tabs>
              <w:rPr>
                <w:rFonts w:hAnsi="宋体"/>
                <w:bCs/>
              </w:rPr>
            </w:pPr>
            <w:r>
              <w:rPr>
                <w:rFonts w:hint="eastAsia" w:hAnsi="宋体"/>
                <w:bCs/>
              </w:rPr>
              <w:t>2.★法定代表人授权委托书；</w:t>
            </w:r>
          </w:p>
          <w:p>
            <w:pPr>
              <w:pStyle w:val="7"/>
              <w:tabs>
                <w:tab w:val="left" w:pos="660"/>
              </w:tabs>
              <w:rPr>
                <w:rFonts w:hAnsi="宋体"/>
                <w:bCs/>
              </w:rPr>
            </w:pPr>
            <w:r>
              <w:rPr>
                <w:rFonts w:hint="eastAsia" w:hAnsi="宋体"/>
                <w:bCs/>
              </w:rPr>
              <w:t>3.★营业执照副本复印件，并加盖投标人公章；</w:t>
            </w:r>
          </w:p>
          <w:p>
            <w:pPr>
              <w:pStyle w:val="7"/>
              <w:tabs>
                <w:tab w:val="left" w:pos="660"/>
              </w:tabs>
              <w:ind w:left="210" w:hanging="210" w:hangingChars="100"/>
              <w:rPr>
                <w:rFonts w:hAnsi="宋体"/>
                <w:bCs/>
              </w:rPr>
            </w:pPr>
            <w:r>
              <w:rPr>
                <w:rFonts w:hint="eastAsia" w:hAnsi="宋体"/>
                <w:bCs/>
              </w:rPr>
              <w:t>4.★参加政府采购活动前3年内（开业不足三年的，自开业以来）在经营活动中没有重大违法记录的书面声明；</w:t>
            </w:r>
          </w:p>
          <w:p>
            <w:pPr>
              <w:pStyle w:val="7"/>
              <w:tabs>
                <w:tab w:val="left" w:pos="660"/>
              </w:tabs>
              <w:rPr>
                <w:rFonts w:hAnsi="宋体"/>
                <w:bCs/>
              </w:rPr>
            </w:pPr>
            <w:r>
              <w:rPr>
                <w:rFonts w:hint="eastAsia" w:hAnsi="宋体"/>
                <w:bCs/>
              </w:rPr>
              <w:t>5.★廉政承诺书</w:t>
            </w:r>
          </w:p>
          <w:p>
            <w:pPr>
              <w:pStyle w:val="7"/>
              <w:tabs>
                <w:tab w:val="left" w:pos="660"/>
              </w:tabs>
              <w:ind w:left="210" w:hanging="210" w:hangingChars="100"/>
              <w:rPr>
                <w:rFonts w:hAnsi="宋体"/>
                <w:bCs/>
              </w:rPr>
            </w:pPr>
            <w:r>
              <w:rPr>
                <w:rFonts w:hint="eastAsia" w:hAnsi="宋体"/>
                <w:bCs/>
              </w:rPr>
              <w:t>6.★采购人将通过“信用中国”网站（www.creditchina.gov.cn）和中国政府采购网（www.ccgp.gov.cn/search/cr/）获取的投标人的信用信息查询结果，查询时间截止开标当日。对信用信息查询结果中存在参加本采购活动前3年内在经营活动中有重大违法记录的供应商，其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pStyle w:val="7"/>
              <w:tabs>
                <w:tab w:val="left" w:pos="660"/>
              </w:tabs>
              <w:ind w:firstLine="211" w:firstLineChars="100"/>
              <w:rPr>
                <w:rFonts w:hAnsi="宋体"/>
                <w:b/>
                <w:bCs/>
              </w:rPr>
            </w:pPr>
            <w:r>
              <w:rPr>
                <w:rFonts w:hint="eastAsia" w:hAnsi="宋体"/>
                <w:b/>
                <w:bCs/>
              </w:rPr>
              <w:t>以上缺少任何一项，将无法通过资格性审查被视为无效投标。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5</w:t>
            </w:r>
          </w:p>
        </w:tc>
        <w:tc>
          <w:tcPr>
            <w:tcW w:w="2415" w:type="dxa"/>
            <w:vAlign w:val="center"/>
          </w:tcPr>
          <w:p>
            <w:pPr>
              <w:rPr>
                <w:rFonts w:ascii="宋体" w:hAnsi="宋体"/>
                <w:bCs/>
                <w:szCs w:val="28"/>
              </w:rPr>
            </w:pPr>
            <w:r>
              <w:rPr>
                <w:rFonts w:hint="eastAsia" w:ascii="宋体" w:hAnsi="宋体"/>
                <w:bCs/>
                <w:szCs w:val="28"/>
              </w:rPr>
              <w:t>报价人应提交的</w:t>
            </w:r>
          </w:p>
          <w:p>
            <w:pPr>
              <w:rPr>
                <w:rFonts w:ascii="宋体" w:hAnsi="宋体"/>
                <w:bCs/>
                <w:szCs w:val="28"/>
              </w:rPr>
            </w:pPr>
            <w:r>
              <w:rPr>
                <w:rFonts w:hint="eastAsia" w:ascii="宋体" w:hAnsi="宋体"/>
                <w:bCs/>
                <w:szCs w:val="28"/>
              </w:rPr>
              <w:t>技术文件</w:t>
            </w:r>
          </w:p>
        </w:tc>
        <w:tc>
          <w:tcPr>
            <w:tcW w:w="6147" w:type="dxa"/>
            <w:vAlign w:val="center"/>
          </w:tcPr>
          <w:p>
            <w:pPr>
              <w:pStyle w:val="7"/>
              <w:tabs>
                <w:tab w:val="left" w:pos="660"/>
              </w:tabs>
              <w:rPr>
                <w:rFonts w:hAnsi="宋体"/>
                <w:bCs/>
              </w:rPr>
            </w:pPr>
            <w:r>
              <w:rPr>
                <w:rFonts w:hint="eastAsia" w:hAnsi="宋体"/>
                <w:bCs/>
              </w:rPr>
              <w:t xml:space="preserve">1.报价一览表； </w:t>
            </w:r>
          </w:p>
          <w:p>
            <w:pPr>
              <w:pStyle w:val="7"/>
              <w:tabs>
                <w:tab w:val="left" w:pos="660"/>
              </w:tabs>
              <w:rPr>
                <w:rFonts w:hAnsi="宋体"/>
                <w:bCs/>
              </w:rPr>
            </w:pPr>
            <w:r>
              <w:rPr>
                <w:rFonts w:hint="eastAsia" w:hAnsi="宋体"/>
                <w:bCs/>
              </w:rPr>
              <w:t>2.报价货物简要说明一览表；</w:t>
            </w:r>
          </w:p>
          <w:p>
            <w:pPr>
              <w:pStyle w:val="7"/>
              <w:tabs>
                <w:tab w:val="left" w:pos="660"/>
              </w:tabs>
              <w:rPr>
                <w:rFonts w:hAnsi="宋体"/>
                <w:bCs/>
              </w:rPr>
            </w:pPr>
            <w:r>
              <w:rPr>
                <w:rFonts w:hint="eastAsia" w:hAnsi="宋体"/>
                <w:bCs/>
              </w:rPr>
              <w:t>3.报价货物技术偏离表；</w:t>
            </w:r>
          </w:p>
          <w:p>
            <w:pPr>
              <w:pStyle w:val="7"/>
              <w:tabs>
                <w:tab w:val="left" w:pos="660"/>
              </w:tabs>
              <w:rPr>
                <w:rFonts w:hAnsi="宋体"/>
                <w:bCs/>
              </w:rPr>
            </w:pPr>
            <w:r>
              <w:rPr>
                <w:rFonts w:hint="eastAsia" w:hAnsi="宋体"/>
                <w:bCs/>
              </w:rPr>
              <w:t>4.勘察报告</w:t>
            </w:r>
          </w:p>
          <w:p>
            <w:pPr>
              <w:pStyle w:val="7"/>
              <w:tabs>
                <w:tab w:val="left" w:pos="660"/>
              </w:tabs>
              <w:rPr>
                <w:rFonts w:hAnsi="宋体"/>
                <w:bCs/>
              </w:rPr>
            </w:pPr>
            <w:r>
              <w:rPr>
                <w:rFonts w:hint="eastAsia" w:hAnsi="宋体"/>
                <w:bCs/>
              </w:rPr>
              <w:t>5.技术方案；</w:t>
            </w:r>
          </w:p>
          <w:p>
            <w:pPr>
              <w:pStyle w:val="7"/>
              <w:tabs>
                <w:tab w:val="left" w:pos="660"/>
              </w:tabs>
              <w:rPr>
                <w:rFonts w:hAnsi="宋体"/>
                <w:bCs/>
              </w:rPr>
            </w:pPr>
            <w:r>
              <w:rPr>
                <w:rFonts w:hint="eastAsia" w:hAnsi="宋体"/>
                <w:bCs/>
              </w:rPr>
              <w:t>6.实施方案（含项目实施进度计划表）；</w:t>
            </w:r>
          </w:p>
          <w:p>
            <w:pPr>
              <w:pStyle w:val="7"/>
              <w:tabs>
                <w:tab w:val="left" w:pos="660"/>
              </w:tabs>
              <w:rPr>
                <w:rFonts w:hAnsi="宋体"/>
                <w:bCs/>
              </w:rPr>
            </w:pPr>
            <w:r>
              <w:rPr>
                <w:rFonts w:hint="eastAsia" w:hAnsi="宋体"/>
                <w:bCs/>
              </w:rPr>
              <w:t>7.验收方案；</w:t>
            </w:r>
          </w:p>
          <w:p>
            <w:pPr>
              <w:pStyle w:val="7"/>
              <w:tabs>
                <w:tab w:val="left" w:pos="660"/>
              </w:tabs>
              <w:rPr>
                <w:rFonts w:hAnsi="宋体"/>
                <w:bCs/>
              </w:rPr>
            </w:pPr>
            <w:r>
              <w:rPr>
                <w:rFonts w:hint="eastAsia" w:hAnsi="宋体"/>
                <w:bCs/>
              </w:rPr>
              <w:t>8.培训及售后服务方案；</w:t>
            </w:r>
          </w:p>
          <w:p>
            <w:pPr>
              <w:pStyle w:val="7"/>
              <w:rPr>
                <w:rFonts w:hAnsi="宋体"/>
                <w:bCs/>
              </w:rPr>
            </w:pPr>
            <w:r>
              <w:rPr>
                <w:rFonts w:hint="eastAsia" w:hAnsi="宋体"/>
                <w:bCs/>
              </w:rPr>
              <w:t>9.报价人认为需要提供的其它说明和资料。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6</w:t>
            </w:r>
          </w:p>
        </w:tc>
        <w:tc>
          <w:tcPr>
            <w:tcW w:w="2415" w:type="dxa"/>
            <w:vAlign w:val="center"/>
          </w:tcPr>
          <w:p>
            <w:pPr>
              <w:rPr>
                <w:rFonts w:ascii="宋体" w:hAnsi="宋体"/>
                <w:szCs w:val="28"/>
              </w:rPr>
            </w:pPr>
            <w:r>
              <w:rPr>
                <w:rFonts w:hint="eastAsia" w:ascii="宋体" w:hAnsi="宋体"/>
                <w:szCs w:val="28"/>
              </w:rPr>
              <w:t>报价人自行编写的</w:t>
            </w:r>
          </w:p>
          <w:p>
            <w:pPr>
              <w:rPr>
                <w:rFonts w:ascii="宋体" w:hAnsi="宋体"/>
                <w:bCs/>
                <w:szCs w:val="28"/>
              </w:rPr>
            </w:pPr>
            <w:r>
              <w:rPr>
                <w:rFonts w:hint="eastAsia" w:ascii="宋体" w:hAnsi="宋体"/>
                <w:szCs w:val="28"/>
              </w:rPr>
              <w:t>技术文件</w:t>
            </w:r>
          </w:p>
        </w:tc>
        <w:tc>
          <w:tcPr>
            <w:tcW w:w="6147" w:type="dxa"/>
            <w:vAlign w:val="center"/>
          </w:tcPr>
          <w:p>
            <w:pPr>
              <w:pStyle w:val="7"/>
              <w:rPr>
                <w:rFonts w:hAnsi="宋体"/>
                <w:bCs/>
              </w:rPr>
            </w:pPr>
            <w:r>
              <w:rPr>
                <w:rFonts w:hint="eastAsia" w:hAnsi="宋体"/>
                <w:bCs/>
              </w:rPr>
              <w:t>应包括但不仅限于以下内容：</w:t>
            </w:r>
          </w:p>
          <w:p>
            <w:pPr>
              <w:pStyle w:val="7"/>
              <w:rPr>
                <w:rFonts w:hAnsi="宋体"/>
                <w:bCs/>
              </w:rPr>
            </w:pPr>
            <w:r>
              <w:rPr>
                <w:rFonts w:hint="eastAsia" w:hAnsi="宋体"/>
                <w:bCs/>
              </w:rPr>
              <w:t>1）报价设备数量、配置说明；</w:t>
            </w:r>
          </w:p>
          <w:p>
            <w:pPr>
              <w:pStyle w:val="7"/>
              <w:rPr>
                <w:rFonts w:hAnsi="宋体"/>
                <w:bCs/>
              </w:rPr>
            </w:pPr>
            <w:r>
              <w:rPr>
                <w:rFonts w:hint="eastAsia" w:hAnsi="宋体"/>
                <w:bCs/>
              </w:rPr>
              <w:t>2）技术响应方案；</w:t>
            </w:r>
          </w:p>
          <w:p>
            <w:pPr>
              <w:pStyle w:val="7"/>
              <w:rPr>
                <w:rFonts w:hAnsi="宋体"/>
                <w:bCs/>
              </w:rPr>
            </w:pPr>
            <w:r>
              <w:rPr>
                <w:rFonts w:hint="eastAsia" w:hAnsi="宋体"/>
                <w:bCs/>
              </w:rPr>
              <w:t>3）技术参数应答；</w:t>
            </w:r>
          </w:p>
          <w:p>
            <w:pPr>
              <w:pStyle w:val="7"/>
              <w:rPr>
                <w:rFonts w:hAnsi="宋体"/>
                <w:bCs/>
              </w:rPr>
            </w:pPr>
            <w:r>
              <w:rPr>
                <w:rFonts w:hint="eastAsia" w:hAnsi="宋体"/>
                <w:bCs/>
              </w:rPr>
              <w:t>4）公开发行的报价产品彩页或产品技术参数说明；</w:t>
            </w:r>
          </w:p>
          <w:p>
            <w:pPr>
              <w:pStyle w:val="7"/>
            </w:pPr>
            <w:r>
              <w:rPr>
                <w:rFonts w:hint="eastAsia" w:hAnsi="宋体"/>
                <w:bCs/>
              </w:rPr>
              <w:t>5）项目组实施人员组织规划和项目参与人员简介；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8" w:type="dxa"/>
            <w:vAlign w:val="center"/>
          </w:tcPr>
          <w:p>
            <w:pPr>
              <w:jc w:val="center"/>
              <w:rPr>
                <w:rFonts w:ascii="宋体" w:hAnsi="宋体"/>
                <w:bCs/>
                <w:szCs w:val="28"/>
              </w:rPr>
            </w:pPr>
            <w:r>
              <w:rPr>
                <w:rFonts w:hint="eastAsia" w:ascii="宋体" w:hAnsi="宋体"/>
                <w:bCs/>
                <w:szCs w:val="28"/>
              </w:rPr>
              <w:t>7</w:t>
            </w:r>
          </w:p>
        </w:tc>
        <w:tc>
          <w:tcPr>
            <w:tcW w:w="2415" w:type="dxa"/>
            <w:vAlign w:val="center"/>
          </w:tcPr>
          <w:p>
            <w:pPr>
              <w:rPr>
                <w:rFonts w:ascii="宋体" w:hAnsi="宋体"/>
                <w:bCs/>
                <w:szCs w:val="28"/>
              </w:rPr>
            </w:pPr>
            <w:r>
              <w:rPr>
                <w:rFonts w:hint="eastAsia" w:ascii="宋体" w:hAnsi="宋体"/>
                <w:bCs/>
                <w:szCs w:val="28"/>
              </w:rPr>
              <w:t>报价文件份数</w:t>
            </w:r>
          </w:p>
        </w:tc>
        <w:tc>
          <w:tcPr>
            <w:tcW w:w="6147" w:type="dxa"/>
            <w:vAlign w:val="center"/>
          </w:tcPr>
          <w:p>
            <w:pPr>
              <w:pStyle w:val="32"/>
              <w:spacing w:before="0" w:after="0" w:line="240" w:lineRule="auto"/>
              <w:ind w:left="0"/>
              <w:rPr>
                <w:bCs/>
                <w:color w:val="auto"/>
                <w:szCs w:val="21"/>
              </w:rPr>
            </w:pPr>
            <w:r>
              <w:rPr>
                <w:rFonts w:hint="eastAsia"/>
                <w:bCs/>
                <w:szCs w:val="28"/>
              </w:rPr>
              <w:t>磋商报价文件一式4份（其中正本1份，副本3份）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8" w:type="dxa"/>
            <w:vAlign w:val="center"/>
          </w:tcPr>
          <w:p>
            <w:pPr>
              <w:jc w:val="center"/>
              <w:rPr>
                <w:rFonts w:ascii="宋体" w:hAnsi="宋体"/>
                <w:bCs/>
                <w:szCs w:val="28"/>
              </w:rPr>
            </w:pPr>
            <w:r>
              <w:rPr>
                <w:rFonts w:hint="eastAsia" w:ascii="宋体" w:hAnsi="宋体"/>
                <w:bCs/>
                <w:szCs w:val="28"/>
              </w:rPr>
              <w:t>8</w:t>
            </w:r>
          </w:p>
        </w:tc>
        <w:tc>
          <w:tcPr>
            <w:tcW w:w="2415" w:type="dxa"/>
            <w:vAlign w:val="center"/>
          </w:tcPr>
          <w:p>
            <w:pPr>
              <w:rPr>
                <w:rFonts w:ascii="宋体" w:hAnsi="宋体"/>
                <w:bCs/>
                <w:szCs w:val="28"/>
              </w:rPr>
            </w:pPr>
            <w:r>
              <w:rPr>
                <w:rFonts w:hint="eastAsia" w:ascii="宋体" w:hAnsi="宋体"/>
                <w:bCs/>
                <w:szCs w:val="28"/>
              </w:rPr>
              <w:t>其他要求</w:t>
            </w:r>
          </w:p>
        </w:tc>
        <w:tc>
          <w:tcPr>
            <w:tcW w:w="6147" w:type="dxa"/>
            <w:vAlign w:val="center"/>
          </w:tcPr>
          <w:p>
            <w:pPr>
              <w:pStyle w:val="32"/>
              <w:spacing w:before="0" w:after="0" w:line="240" w:lineRule="auto"/>
              <w:ind w:left="0"/>
              <w:rPr>
                <w:bCs/>
                <w:color w:val="auto"/>
                <w:szCs w:val="21"/>
              </w:rPr>
            </w:pPr>
            <w:r>
              <w:rPr>
                <w:rFonts w:hint="eastAsia"/>
                <w:bCs/>
                <w:color w:val="auto"/>
                <w:szCs w:val="21"/>
              </w:rPr>
              <w:t>详见报价文件要求</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23"/>
        <w:numPr>
          <w:ilvl w:val="0"/>
          <w:numId w:val="3"/>
        </w:numPr>
        <w:spacing w:line="360" w:lineRule="auto"/>
        <w:ind w:firstLineChars="0"/>
        <w:rPr>
          <w:b/>
          <w:bCs/>
          <w:color w:val="000000"/>
          <w:sz w:val="28"/>
        </w:rPr>
      </w:pPr>
      <w:r>
        <w:rPr>
          <w:rFonts w:hint="eastAsia"/>
          <w:b/>
          <w:bCs/>
          <w:color w:val="000000"/>
          <w:sz w:val="28"/>
        </w:rPr>
        <w:t>采购项目要求一览表：</w:t>
      </w:r>
    </w:p>
    <w:tbl>
      <w:tblPr>
        <w:tblStyle w:val="13"/>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043"/>
        <w:gridCol w:w="1358"/>
        <w:gridCol w:w="922"/>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4"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043" w:type="dxa"/>
            <w:shd w:val="clear" w:color="000000" w:fill="FFFFFF"/>
            <w:vAlign w:val="center"/>
          </w:tcPr>
          <w:p>
            <w:pPr>
              <w:widowControl/>
              <w:jc w:val="center"/>
              <w:rPr>
                <w:rFonts w:ascii="宋体" w:hAnsi="宋体"/>
                <w:kern w:val="0"/>
                <w:sz w:val="24"/>
              </w:rPr>
            </w:pPr>
            <w:r>
              <w:rPr>
                <w:rFonts w:hint="eastAsia" w:ascii="宋体" w:hAnsi="宋体"/>
                <w:kern w:val="0"/>
                <w:sz w:val="24"/>
              </w:rPr>
              <w:t>总价格</w:t>
            </w:r>
          </w:p>
        </w:tc>
        <w:tc>
          <w:tcPr>
            <w:tcW w:w="1358"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922"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4371"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824" w:type="dxa"/>
            <w:vAlign w:val="center"/>
          </w:tcPr>
          <w:p>
            <w:pPr>
              <w:widowControl/>
              <w:jc w:val="center"/>
              <w:rPr>
                <w:color w:val="000000"/>
                <w:kern w:val="0"/>
                <w:sz w:val="20"/>
                <w:szCs w:val="20"/>
              </w:rPr>
            </w:pPr>
            <w:r>
              <w:rPr>
                <w:color w:val="000000"/>
                <w:kern w:val="0"/>
                <w:sz w:val="20"/>
                <w:szCs w:val="20"/>
              </w:rPr>
              <w:t>1</w:t>
            </w:r>
          </w:p>
        </w:tc>
        <w:tc>
          <w:tcPr>
            <w:tcW w:w="1043" w:type="dxa"/>
            <w:shd w:val="clear" w:color="000000" w:fill="auto"/>
            <w:vAlign w:val="center"/>
          </w:tcPr>
          <w:p>
            <w:pPr>
              <w:widowControl/>
              <w:jc w:val="center"/>
              <w:rPr>
                <w:sz w:val="24"/>
              </w:rPr>
            </w:pPr>
            <w:r>
              <w:rPr>
                <w:sz w:val="24"/>
              </w:rPr>
              <w:t>746</w:t>
            </w:r>
            <w:r>
              <w:rPr>
                <w:rFonts w:hint="eastAsia"/>
                <w:sz w:val="24"/>
              </w:rPr>
              <w:t>000元</w:t>
            </w:r>
          </w:p>
        </w:tc>
        <w:tc>
          <w:tcPr>
            <w:tcW w:w="1358" w:type="dxa"/>
            <w:shd w:val="clear" w:color="000000" w:fill="auto"/>
            <w:vAlign w:val="center"/>
          </w:tcPr>
          <w:p>
            <w:pPr>
              <w:widowControl/>
              <w:jc w:val="center"/>
              <w:rPr>
                <w:sz w:val="24"/>
              </w:rPr>
            </w:pPr>
            <w:r>
              <w:rPr>
                <w:rFonts w:hint="eastAsia"/>
              </w:rPr>
              <w:t>稳态瞬态荧光谱仪升级系统</w:t>
            </w:r>
          </w:p>
        </w:tc>
        <w:tc>
          <w:tcPr>
            <w:tcW w:w="922" w:type="dxa"/>
            <w:shd w:val="clear" w:color="000000" w:fill="auto"/>
            <w:vAlign w:val="center"/>
          </w:tcPr>
          <w:p>
            <w:pPr>
              <w:widowControl/>
              <w:jc w:val="center"/>
              <w:rPr>
                <w:kern w:val="0"/>
                <w:sz w:val="28"/>
                <w:szCs w:val="20"/>
              </w:rPr>
            </w:pPr>
            <w:r>
              <w:rPr>
                <w:rFonts w:hint="eastAsia"/>
                <w:kern w:val="0"/>
                <w:sz w:val="28"/>
                <w:szCs w:val="20"/>
              </w:rPr>
              <w:t>1</w:t>
            </w:r>
          </w:p>
        </w:tc>
        <w:tc>
          <w:tcPr>
            <w:tcW w:w="4371" w:type="dxa"/>
            <w:shd w:val="clear" w:color="000000" w:fill="auto"/>
            <w:vAlign w:val="center"/>
          </w:tcPr>
          <w:p>
            <w:pPr>
              <w:pStyle w:val="26"/>
              <w:ind w:firstLine="480"/>
              <w:rPr>
                <w:rFonts w:ascii="Times New Roman" w:hAnsi="Times New Roman" w:eastAsia="宋体" w:cs="Times New Roman"/>
                <w:sz w:val="24"/>
                <w:szCs w:val="24"/>
              </w:rPr>
            </w:pPr>
          </w:p>
          <w:p>
            <w:pPr>
              <w:pStyle w:val="26"/>
              <w:spacing w:line="312" w:lineRule="auto"/>
              <w:ind w:firstLine="0" w:firstLineChars="0"/>
              <w:rPr>
                <w:sz w:val="24"/>
              </w:rPr>
            </w:pPr>
            <w:r>
              <w:rPr>
                <w:rFonts w:hint="eastAsia" w:ascii="Times New Roman" w:hAnsi="Times New Roman" w:eastAsia="宋体" w:cs="Times New Roman"/>
                <w:b/>
                <w:bCs/>
                <w:sz w:val="24"/>
                <w:szCs w:val="24"/>
              </w:rPr>
              <w:t>一、配置：</w:t>
            </w:r>
            <w:r>
              <w:rPr>
                <w:rFonts w:hint="eastAsia" w:ascii="Times New Roman" w:hAnsi="Times New Roman" w:eastAsia="宋体" w:cs="Times New Roman"/>
                <w:sz w:val="24"/>
                <w:szCs w:val="24"/>
              </w:rPr>
              <w:t>适配FLS1000的</w:t>
            </w:r>
            <w:r>
              <w:rPr>
                <w:sz w:val="24"/>
              </w:rPr>
              <w:t>光电倍增管检测器</w:t>
            </w:r>
            <w:r>
              <w:rPr>
                <w:rFonts w:hint="eastAsia"/>
                <w:sz w:val="24"/>
              </w:rPr>
              <w:t>1台</w:t>
            </w:r>
            <w:r>
              <w:rPr>
                <w:rFonts w:hint="eastAsia" w:ascii="Times New Roman" w:hAnsi="Times New Roman" w:eastAsia="宋体" w:cs="Times New Roman"/>
                <w:sz w:val="24"/>
                <w:szCs w:val="24"/>
              </w:rPr>
              <w:t>，升级原荧光谱仪检测范围至近红外区；</w:t>
            </w:r>
            <w:r>
              <w:rPr>
                <w:rFonts w:hint="eastAsia" w:ascii="Times New Roman" w:hAnsi="Times New Roman" w:eastAsia="宋体" w:cs="Times New Roman"/>
                <w:sz w:val="24"/>
                <w:szCs w:val="24"/>
                <w:highlight w:val="none"/>
              </w:rPr>
              <w:t>与FLS1000联用</w:t>
            </w:r>
            <w:r>
              <w:rPr>
                <w:rFonts w:hint="eastAsia" w:ascii="Times New Roman" w:hAnsi="Times New Roman" w:eastAsia="宋体" w:cs="Times New Roman"/>
                <w:sz w:val="24"/>
                <w:szCs w:val="24"/>
              </w:rPr>
              <w:t>的</w:t>
            </w:r>
            <w:r>
              <w:rPr>
                <w:rFonts w:hint="eastAsia"/>
                <w:sz w:val="24"/>
              </w:rPr>
              <w:t>微区荧光寿命成像系统1套，</w:t>
            </w:r>
            <w:r>
              <w:rPr>
                <w:rFonts w:hint="eastAsia" w:ascii="Times New Roman" w:hAnsi="Times New Roman" w:eastAsia="宋体" w:cs="Times New Roman"/>
                <w:sz w:val="24"/>
                <w:szCs w:val="24"/>
              </w:rPr>
              <w:t>升级荧光谱仪至微区荧光（寿命）成像系统</w:t>
            </w:r>
          </w:p>
          <w:p>
            <w:pPr>
              <w:pStyle w:val="26"/>
              <w:ind w:firstLine="0" w:firstLineChars="0"/>
              <w:rPr>
                <w:rFonts w:ascii="Times New Roman" w:hAnsi="Times New Roman" w:eastAsia="宋体" w:cs="Times New Roman"/>
                <w:sz w:val="24"/>
                <w:szCs w:val="24"/>
              </w:rPr>
            </w:pPr>
          </w:p>
          <w:p>
            <w:pPr>
              <w:pStyle w:val="26"/>
              <w:ind w:firstLine="0" w:firstLineChars="0"/>
              <w:rPr>
                <w:rFonts w:ascii="Times New Roman" w:hAnsi="Times New Roman" w:eastAsia="宋体" w:cs="Times New Roman"/>
                <w:b/>
                <w:bCs/>
                <w:sz w:val="24"/>
                <w:szCs w:val="24"/>
              </w:rPr>
            </w:pPr>
          </w:p>
          <w:p>
            <w:pPr>
              <w:pStyle w:val="26"/>
              <w:ind w:firstLine="0" w:firstLineChars="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二、技术参数</w:t>
            </w:r>
          </w:p>
          <w:p>
            <w:pPr>
              <w:pStyle w:val="26"/>
              <w:spacing w:line="312" w:lineRule="auto"/>
              <w:ind w:firstLine="0" w:firstLineChars="0"/>
              <w:rPr>
                <w:sz w:val="24"/>
              </w:rPr>
            </w:pPr>
            <w:r>
              <w:rPr>
                <w:rFonts w:hint="eastAsia"/>
                <w:sz w:val="24"/>
              </w:rPr>
              <w:t xml:space="preserve">1. </w:t>
            </w:r>
            <w:r>
              <w:rPr>
                <w:sz w:val="24"/>
              </w:rPr>
              <w:t>光电倍增管检测器</w:t>
            </w:r>
          </w:p>
          <w:p>
            <w:pPr>
              <w:pStyle w:val="26"/>
              <w:spacing w:line="312" w:lineRule="auto"/>
              <w:ind w:firstLine="0" w:firstLineChars="0"/>
              <w:rPr>
                <w:sz w:val="24"/>
              </w:rPr>
            </w:pPr>
            <w:r>
              <w:rPr>
                <w:rFonts w:hint="eastAsia" w:hAnsi="宋体"/>
                <w:bCs/>
              </w:rPr>
              <w:t>★</w:t>
            </w:r>
            <w:r>
              <w:rPr>
                <w:rFonts w:hint="eastAsia"/>
                <w:sz w:val="24"/>
              </w:rPr>
              <w:t>1.1耦合到稳态瞬态荧光光谱仪主机，具备荧光软件控制下5</w:t>
            </w:r>
            <w:r>
              <w:rPr>
                <w:sz w:val="24"/>
              </w:rPr>
              <w:t>00nm-1700nm</w:t>
            </w:r>
            <w:r>
              <w:rPr>
                <w:rFonts w:hint="eastAsia"/>
                <w:sz w:val="24"/>
              </w:rPr>
              <w:t>范围内</w:t>
            </w:r>
            <w:r>
              <w:rPr>
                <w:sz w:val="24"/>
              </w:rPr>
              <w:t>稳态瞬态荧光光谱测试</w:t>
            </w:r>
            <w:r>
              <w:rPr>
                <w:rFonts w:hint="eastAsia"/>
                <w:sz w:val="24"/>
              </w:rPr>
              <w:t>；</w:t>
            </w:r>
          </w:p>
          <w:p>
            <w:pPr>
              <w:pStyle w:val="26"/>
              <w:spacing w:line="312" w:lineRule="auto"/>
              <w:ind w:firstLine="0" w:firstLineChars="0"/>
              <w:rPr>
                <w:sz w:val="24"/>
              </w:rPr>
            </w:pPr>
            <w:r>
              <w:rPr>
                <w:rFonts w:hint="eastAsia"/>
                <w:sz w:val="24"/>
              </w:rPr>
              <w:t>1.2配备一块</w:t>
            </w:r>
            <w:r>
              <w:rPr>
                <w:sz w:val="24"/>
              </w:rPr>
              <w:t>1200gr/mm，830nm闪耀波长光栅</w:t>
            </w:r>
            <w:r>
              <w:rPr>
                <w:rFonts w:hint="eastAsia"/>
                <w:sz w:val="24"/>
              </w:rPr>
              <w:t>；</w:t>
            </w:r>
          </w:p>
          <w:p>
            <w:pPr>
              <w:pStyle w:val="26"/>
              <w:spacing w:line="312" w:lineRule="auto"/>
              <w:ind w:firstLine="0" w:firstLineChars="0"/>
              <w:rPr>
                <w:sz w:val="24"/>
              </w:rPr>
            </w:pPr>
            <w:r>
              <w:rPr>
                <w:rFonts w:hint="eastAsia"/>
                <w:sz w:val="24"/>
              </w:rPr>
              <w:t>1.3配备一块1250nm自动滤光片；</w:t>
            </w:r>
          </w:p>
          <w:p>
            <w:pPr>
              <w:pStyle w:val="26"/>
              <w:spacing w:line="312" w:lineRule="auto"/>
              <w:ind w:firstLine="0" w:firstLineChars="0"/>
              <w:rPr>
                <w:sz w:val="24"/>
              </w:rPr>
            </w:pPr>
            <w:r>
              <w:rPr>
                <w:rFonts w:hint="eastAsia"/>
                <w:sz w:val="24"/>
              </w:rPr>
              <w:t>1.4配备一块TCC2数据采集通道；</w:t>
            </w:r>
          </w:p>
          <w:p>
            <w:pPr>
              <w:pStyle w:val="26"/>
              <w:spacing w:line="312" w:lineRule="auto"/>
              <w:ind w:firstLine="0" w:firstLineChars="0"/>
              <w:rPr>
                <w:sz w:val="24"/>
              </w:rPr>
            </w:pPr>
            <w:r>
              <w:rPr>
                <w:rFonts w:hint="eastAsia"/>
                <w:sz w:val="24"/>
              </w:rPr>
              <w:t>1.5配备液氮泵自动</w:t>
            </w:r>
            <w:r>
              <w:rPr>
                <w:sz w:val="24"/>
              </w:rPr>
              <w:t>循环制冷系统，工作温度：-80℃；</w:t>
            </w:r>
          </w:p>
          <w:p>
            <w:pPr>
              <w:pStyle w:val="26"/>
              <w:spacing w:line="312" w:lineRule="auto"/>
              <w:ind w:firstLine="0" w:firstLineChars="0"/>
              <w:rPr>
                <w:sz w:val="24"/>
              </w:rPr>
            </w:pPr>
            <w:r>
              <w:rPr>
                <w:rFonts w:hint="eastAsia"/>
                <w:sz w:val="24"/>
              </w:rPr>
              <w:t>1.6暗噪声</w:t>
            </w:r>
            <w:r>
              <w:rPr>
                <w:sz w:val="24"/>
              </w:rPr>
              <w:t>计数：&lt;200kcps</w:t>
            </w:r>
            <w:r>
              <w:rPr>
                <w:rFonts w:hint="eastAsia"/>
                <w:sz w:val="24"/>
              </w:rPr>
              <w:t xml:space="preserve"> </w:t>
            </w:r>
            <w:r>
              <w:rPr>
                <w:sz w:val="24"/>
              </w:rPr>
              <w:t>(-80℃)；</w:t>
            </w:r>
          </w:p>
          <w:p>
            <w:pPr>
              <w:pStyle w:val="26"/>
              <w:spacing w:line="312" w:lineRule="auto"/>
              <w:ind w:firstLine="0" w:firstLineChars="0"/>
              <w:rPr>
                <w:sz w:val="24"/>
              </w:rPr>
            </w:pPr>
            <w:r>
              <w:rPr>
                <w:rFonts w:hint="eastAsia"/>
                <w:sz w:val="24"/>
              </w:rPr>
              <w:t>1.7具备近红外量子效率的测试功能；</w:t>
            </w:r>
          </w:p>
          <w:p>
            <w:pPr>
              <w:pStyle w:val="26"/>
              <w:numPr>
                <w:ilvl w:val="0"/>
                <w:numId w:val="4"/>
              </w:numPr>
              <w:spacing w:line="312" w:lineRule="auto"/>
              <w:ind w:firstLine="0" w:firstLineChars="0"/>
              <w:rPr>
                <w:sz w:val="24"/>
                <w:highlight w:val="none"/>
              </w:rPr>
            </w:pPr>
            <w:r>
              <w:rPr>
                <w:rFonts w:hint="eastAsia"/>
                <w:sz w:val="24"/>
              </w:rPr>
              <w:t>微区荧光寿</w:t>
            </w:r>
            <w:r>
              <w:rPr>
                <w:rFonts w:hint="eastAsia"/>
                <w:sz w:val="24"/>
                <w:highlight w:val="none"/>
              </w:rPr>
              <w:t>命成像系统</w:t>
            </w:r>
          </w:p>
          <w:p>
            <w:pPr>
              <w:pStyle w:val="26"/>
              <w:spacing w:line="312" w:lineRule="auto"/>
              <w:ind w:firstLine="0" w:firstLineChars="0"/>
              <w:rPr>
                <w:sz w:val="24"/>
                <w:highlight w:val="none"/>
              </w:rPr>
            </w:pPr>
            <w:r>
              <w:rPr>
                <w:rFonts w:hint="eastAsia" w:hAnsi="宋体"/>
                <w:bCs/>
                <w:highlight w:val="none"/>
              </w:rPr>
              <w:t>★</w:t>
            </w:r>
            <w:r>
              <w:rPr>
                <w:rFonts w:hint="eastAsia"/>
                <w:sz w:val="24"/>
                <w:highlight w:val="none"/>
              </w:rPr>
              <w:t>2.1非独立系统，需耦合到稳态瞬态荧光光谱仪上实现微区荧光寿命成像功能。</w:t>
            </w:r>
          </w:p>
          <w:p>
            <w:pPr>
              <w:pStyle w:val="26"/>
              <w:spacing w:line="312" w:lineRule="auto"/>
              <w:ind w:firstLine="0" w:firstLineChars="0"/>
              <w:rPr>
                <w:sz w:val="24"/>
                <w:highlight w:val="none"/>
              </w:rPr>
            </w:pPr>
            <w:r>
              <w:rPr>
                <w:rFonts w:hint="eastAsia"/>
                <w:sz w:val="24"/>
                <w:highlight w:val="none"/>
              </w:rPr>
              <w:t>2.1.1数据采集系统原理为：时间相关单光子TCSPC,并支持forward以及reverse双向采集模式；</w:t>
            </w:r>
          </w:p>
          <w:p>
            <w:pPr>
              <w:pStyle w:val="26"/>
              <w:spacing w:line="312" w:lineRule="auto"/>
              <w:ind w:firstLine="0" w:firstLineChars="0"/>
              <w:rPr>
                <w:sz w:val="24"/>
              </w:rPr>
            </w:pPr>
            <w:r>
              <w:rPr>
                <w:rFonts w:hint="eastAsia"/>
                <w:sz w:val="24"/>
              </w:rPr>
              <w:t>2.1.2空间分辨率为：1um；</w:t>
            </w:r>
          </w:p>
          <w:p>
            <w:pPr>
              <w:pStyle w:val="26"/>
              <w:spacing w:line="312" w:lineRule="auto"/>
              <w:ind w:firstLine="0" w:firstLineChars="0"/>
              <w:rPr>
                <w:sz w:val="24"/>
              </w:rPr>
            </w:pPr>
            <w:r>
              <w:rPr>
                <w:rFonts w:hint="eastAsia"/>
                <w:highlight w:val="none"/>
              </w:rPr>
              <w:t>▲</w:t>
            </w:r>
            <w:r>
              <w:rPr>
                <w:rFonts w:hint="eastAsia"/>
                <w:sz w:val="24"/>
                <w:highlight w:val="none"/>
              </w:rPr>
              <w:t>2.1.3时间分辨率</w:t>
            </w:r>
            <w:r>
              <w:rPr>
                <w:rFonts w:hint="eastAsia" w:ascii="Arial Unicode MS" w:hAnsi="Arial Unicode MS" w:eastAsia="Arial Unicode MS" w:cs="Arial Unicode MS"/>
                <w:sz w:val="24"/>
                <w:highlight w:val="none"/>
              </w:rPr>
              <w:t>≤</w:t>
            </w:r>
            <w:r>
              <w:rPr>
                <w:rFonts w:hint="eastAsia"/>
                <w:sz w:val="24"/>
                <w:highlight w:val="none"/>
              </w:rPr>
              <w:t>306fs</w:t>
            </w:r>
            <w:r>
              <w:rPr>
                <w:rFonts w:hint="eastAsia"/>
                <w:sz w:val="24"/>
                <w:highlight w:val="none"/>
                <w:lang w:eastAsia="zh-CN"/>
              </w:rPr>
              <w:t>（</w:t>
            </w:r>
            <w:r>
              <w:rPr>
                <w:rFonts w:hint="eastAsia"/>
                <w:highlight w:val="none"/>
              </w:rPr>
              <w:t>计算方法：最小时间宽度/最大通道数</w:t>
            </w:r>
            <w:r>
              <w:rPr>
                <w:rFonts w:hint="eastAsia"/>
                <w:highlight w:val="none"/>
                <w:lang w:eastAsia="zh-CN"/>
              </w:rPr>
              <w:t>）</w:t>
            </w:r>
            <w:r>
              <w:rPr>
                <w:rFonts w:hint="eastAsia"/>
                <w:highlight w:val="none"/>
              </w:rPr>
              <w:t>；</w:t>
            </w:r>
          </w:p>
          <w:p>
            <w:pPr>
              <w:pStyle w:val="26"/>
              <w:spacing w:line="312" w:lineRule="auto"/>
              <w:ind w:firstLine="0" w:firstLineChars="0"/>
              <w:rPr>
                <w:sz w:val="24"/>
              </w:rPr>
            </w:pPr>
            <w:r>
              <w:rPr>
                <w:rFonts w:hint="eastAsia"/>
                <w:sz w:val="24"/>
              </w:rPr>
              <w:t>2.2 显微系统：</w:t>
            </w:r>
          </w:p>
          <w:p>
            <w:pPr>
              <w:pStyle w:val="26"/>
              <w:spacing w:line="312" w:lineRule="auto"/>
              <w:ind w:firstLine="0" w:firstLineChars="0"/>
              <w:rPr>
                <w:sz w:val="24"/>
              </w:rPr>
            </w:pPr>
            <w:r>
              <w:rPr>
                <w:rFonts w:hint="eastAsia"/>
                <w:sz w:val="24"/>
              </w:rPr>
              <w:t>2.2.1 物镜转盘：5孔明暗场物镜转盘；</w:t>
            </w:r>
          </w:p>
          <w:p>
            <w:pPr>
              <w:pStyle w:val="26"/>
              <w:spacing w:line="312" w:lineRule="auto"/>
              <w:ind w:firstLine="0" w:firstLineChars="0"/>
              <w:rPr>
                <w:sz w:val="24"/>
              </w:rPr>
            </w:pPr>
            <w:r>
              <w:rPr>
                <w:rFonts w:hint="eastAsia"/>
                <w:sz w:val="24"/>
              </w:rPr>
              <w:t>2.2.2观察方式：明场、暗场、荧光观察模式(绿光，紫光，蓝光）；</w:t>
            </w:r>
          </w:p>
          <w:p>
            <w:pPr>
              <w:pStyle w:val="26"/>
              <w:spacing w:line="312" w:lineRule="auto"/>
              <w:ind w:firstLine="0" w:firstLineChars="0"/>
              <w:rPr>
                <w:sz w:val="24"/>
              </w:rPr>
            </w:pPr>
            <w:r>
              <w:rPr>
                <w:rFonts w:hint="eastAsia"/>
                <w:sz w:val="24"/>
              </w:rPr>
              <w:t>2.2.3配置10倍物镜、20倍物镜、50倍物镜：满足材料分析的高分辨率平场半复消色差、明暗视野物镜；</w:t>
            </w:r>
          </w:p>
          <w:p>
            <w:pPr>
              <w:pStyle w:val="26"/>
              <w:spacing w:line="312" w:lineRule="auto"/>
              <w:ind w:firstLine="0" w:firstLineChars="0"/>
              <w:rPr>
                <w:color w:val="auto"/>
                <w:sz w:val="24"/>
                <w:highlight w:val="none"/>
              </w:rPr>
            </w:pPr>
            <w:r>
              <w:rPr>
                <w:rFonts w:hint="eastAsia"/>
                <w:color w:val="auto"/>
                <w:sz w:val="24"/>
                <w:highlight w:val="none"/>
              </w:rPr>
              <w:t>2.2.4显微镜综合光学放大倍率（目镜观察）：100x, 200x, 500x；</w:t>
            </w:r>
          </w:p>
          <w:p>
            <w:pPr>
              <w:pStyle w:val="26"/>
              <w:spacing w:line="312" w:lineRule="auto"/>
              <w:ind w:firstLine="0" w:firstLineChars="0"/>
              <w:rPr>
                <w:color w:val="auto"/>
                <w:sz w:val="24"/>
                <w:highlight w:val="none"/>
              </w:rPr>
            </w:pPr>
            <w:r>
              <w:rPr>
                <w:rFonts w:hint="eastAsia"/>
                <w:color w:val="auto"/>
                <w:sz w:val="24"/>
                <w:highlight w:val="none"/>
              </w:rPr>
              <w:t xml:space="preserve">2.2.5照明光源： </w:t>
            </w:r>
          </w:p>
          <w:p>
            <w:pPr>
              <w:pStyle w:val="26"/>
              <w:spacing w:line="312" w:lineRule="auto"/>
              <w:ind w:firstLine="0" w:firstLineChars="0"/>
              <w:rPr>
                <w:color w:val="auto"/>
                <w:sz w:val="24"/>
                <w:highlight w:val="none"/>
              </w:rPr>
            </w:pPr>
            <w:r>
              <w:rPr>
                <w:rFonts w:hint="eastAsia"/>
                <w:color w:val="auto"/>
                <w:sz w:val="24"/>
                <w:highlight w:val="none"/>
              </w:rPr>
              <w:t>2.2.5.1反射光LED光源；</w:t>
            </w:r>
          </w:p>
          <w:p>
            <w:pPr>
              <w:pStyle w:val="26"/>
              <w:spacing w:line="312" w:lineRule="auto"/>
              <w:ind w:firstLine="0" w:firstLineChars="0"/>
              <w:rPr>
                <w:color w:val="auto"/>
                <w:sz w:val="24"/>
                <w:highlight w:val="none"/>
              </w:rPr>
            </w:pPr>
            <w:r>
              <w:rPr>
                <w:rFonts w:hint="eastAsia"/>
                <w:color w:val="auto"/>
                <w:sz w:val="24"/>
                <w:highlight w:val="none"/>
              </w:rPr>
              <w:t>2.2.5.2高亮度汞灯光源，含卤素灯色滤色片；</w:t>
            </w:r>
          </w:p>
          <w:p>
            <w:pPr>
              <w:pStyle w:val="26"/>
              <w:spacing w:line="312" w:lineRule="auto"/>
              <w:ind w:firstLine="0" w:firstLineChars="0"/>
              <w:rPr>
                <w:color w:val="auto"/>
                <w:sz w:val="24"/>
                <w:highlight w:val="none"/>
              </w:rPr>
            </w:pPr>
            <w:r>
              <w:rPr>
                <w:rFonts w:hint="eastAsia"/>
                <w:color w:val="auto"/>
                <w:sz w:val="24"/>
                <w:highlight w:val="none"/>
              </w:rPr>
              <w:t>2.2.5.3透射LED光源；</w:t>
            </w:r>
          </w:p>
          <w:p>
            <w:pPr>
              <w:pStyle w:val="26"/>
              <w:spacing w:line="312" w:lineRule="auto"/>
              <w:ind w:firstLine="0" w:firstLineChars="0"/>
              <w:rPr>
                <w:sz w:val="24"/>
              </w:rPr>
            </w:pPr>
            <w:r>
              <w:rPr>
                <w:rFonts w:hint="eastAsia"/>
                <w:sz w:val="24"/>
              </w:rPr>
              <w:t>2.2.6配备640万像素高速数字式摄像机；</w:t>
            </w:r>
          </w:p>
          <w:p>
            <w:pPr>
              <w:pStyle w:val="26"/>
              <w:spacing w:line="312" w:lineRule="auto"/>
              <w:ind w:firstLine="0" w:firstLineChars="0"/>
              <w:rPr>
                <w:sz w:val="24"/>
              </w:rPr>
            </w:pPr>
            <w:r>
              <w:rPr>
                <w:rFonts w:hint="eastAsia"/>
                <w:sz w:val="24"/>
              </w:rPr>
              <w:t>2.2.7专业测量软件；</w:t>
            </w:r>
          </w:p>
          <w:p>
            <w:pPr>
              <w:pStyle w:val="26"/>
              <w:spacing w:line="312" w:lineRule="auto"/>
              <w:ind w:firstLine="0" w:firstLineChars="0"/>
              <w:rPr>
                <w:sz w:val="24"/>
              </w:rPr>
            </w:pPr>
            <w:r>
              <w:rPr>
                <w:rFonts w:hint="eastAsia"/>
                <w:sz w:val="24"/>
              </w:rPr>
              <w:t>2.3 FLIM采集系统</w:t>
            </w:r>
          </w:p>
          <w:p>
            <w:pPr>
              <w:pStyle w:val="26"/>
              <w:spacing w:line="312" w:lineRule="auto"/>
              <w:ind w:firstLine="0" w:firstLineChars="0"/>
              <w:rPr>
                <w:color w:val="000000"/>
                <w:sz w:val="24"/>
              </w:rPr>
            </w:pPr>
            <w:r>
              <w:rPr>
                <w:rFonts w:hint="eastAsia"/>
                <w:color w:val="000000"/>
                <w:sz w:val="24"/>
              </w:rPr>
              <w:t>2.3.1快速成像COMS相机 5MP CMOS相机用于样品可视化。由专用面扫描软件控制，允许用户结合XYZ平台定义荧光寿命图；</w:t>
            </w:r>
          </w:p>
          <w:p>
            <w:pPr>
              <w:pStyle w:val="26"/>
              <w:spacing w:line="312" w:lineRule="auto"/>
              <w:ind w:firstLine="0" w:firstLineChars="0"/>
              <w:rPr>
                <w:sz w:val="24"/>
              </w:rPr>
            </w:pPr>
            <w:r>
              <w:rPr>
                <w:rFonts w:hint="eastAsia"/>
                <w:sz w:val="24"/>
              </w:rPr>
              <w:t>2.3.2配置液体光导，可与液体光导平台实现连接，液体光导波长范围420-2000nm，直径3mm；</w:t>
            </w:r>
          </w:p>
          <w:p>
            <w:pPr>
              <w:pStyle w:val="26"/>
              <w:spacing w:line="312" w:lineRule="auto"/>
              <w:ind w:firstLine="0" w:firstLineChars="0"/>
              <w:rPr>
                <w:sz w:val="24"/>
              </w:rPr>
            </w:pPr>
            <w:r>
              <w:rPr>
                <w:rFonts w:hint="eastAsia"/>
                <w:sz w:val="24"/>
              </w:rPr>
              <w:t>2.3.3显微镜需配备稳态氙灯、脉冲氙灯、脉冲激光器及CW激光器四合一接口，切换不同类型光源，无需手动插拔；</w:t>
            </w:r>
          </w:p>
          <w:p>
            <w:pPr>
              <w:pStyle w:val="26"/>
              <w:spacing w:line="312" w:lineRule="auto"/>
              <w:ind w:firstLine="0" w:firstLineChars="0"/>
              <w:rPr>
                <w:color w:val="auto"/>
                <w:sz w:val="24"/>
                <w:highlight w:val="none"/>
              </w:rPr>
            </w:pPr>
            <w:r>
              <w:rPr>
                <w:rFonts w:hint="eastAsia"/>
                <w:color w:val="auto"/>
                <w:sz w:val="24"/>
                <w:highlight w:val="none"/>
              </w:rPr>
              <w:t>2.3.4激发块盒五个</w:t>
            </w:r>
            <w:r>
              <w:rPr>
                <w:rFonts w:hint="eastAsia"/>
                <w:color w:val="auto"/>
                <w:sz w:val="24"/>
                <w:highlight w:val="none"/>
                <w:lang w:eastAsia="zh-CN"/>
              </w:rPr>
              <w:t>：</w:t>
            </w:r>
            <w:r>
              <w:rPr>
                <w:rFonts w:hint="eastAsia"/>
                <w:color w:val="auto"/>
                <w:sz w:val="24"/>
                <w:highlight w:val="none"/>
              </w:rPr>
              <w:t>二相色滤光片五片，波长分别为：387nm、458nm、514nm、568nm、640nm;</w:t>
            </w:r>
          </w:p>
          <w:p>
            <w:pPr>
              <w:pStyle w:val="26"/>
              <w:spacing w:line="312" w:lineRule="auto"/>
              <w:ind w:firstLine="0" w:firstLineChars="0"/>
              <w:rPr>
                <w:sz w:val="24"/>
              </w:rPr>
            </w:pPr>
            <w:r>
              <w:rPr>
                <w:rFonts w:hint="eastAsia"/>
              </w:rPr>
              <w:t>▲</w:t>
            </w:r>
            <w:r>
              <w:rPr>
                <w:rFonts w:hint="eastAsia"/>
                <w:sz w:val="24"/>
              </w:rPr>
              <w:t>2.3.5可实现宽场及特定区域的荧光成像及稳态瞬态光谱学测试；</w:t>
            </w:r>
          </w:p>
          <w:p>
            <w:pPr>
              <w:pStyle w:val="26"/>
              <w:spacing w:line="312" w:lineRule="auto"/>
              <w:ind w:firstLine="0" w:firstLineChars="0"/>
              <w:rPr>
                <w:sz w:val="24"/>
              </w:rPr>
            </w:pPr>
            <w:r>
              <w:rPr>
                <w:rFonts w:hint="eastAsia"/>
                <w:sz w:val="24"/>
              </w:rPr>
              <w:t>2.3.6 配置电动样品台，行程≥75*50 mm，配置控制器以及电动操纵杆；</w:t>
            </w:r>
          </w:p>
          <w:p>
            <w:pPr>
              <w:pStyle w:val="26"/>
              <w:spacing w:line="312" w:lineRule="auto"/>
              <w:ind w:firstLine="0" w:firstLineChars="0"/>
              <w:rPr>
                <w:sz w:val="24"/>
              </w:rPr>
            </w:pPr>
            <w:r>
              <w:rPr>
                <w:rFonts w:hint="eastAsia" w:hAnsi="宋体"/>
                <w:bCs/>
              </w:rPr>
              <w:t>★</w:t>
            </w:r>
            <w:r>
              <w:rPr>
                <w:rFonts w:hint="eastAsia"/>
                <w:sz w:val="24"/>
              </w:rPr>
              <w:t>2.3.7电动样品台与荧光软件通讯及同步，荧光软件可以对其进行反控；</w:t>
            </w:r>
          </w:p>
          <w:p>
            <w:pPr>
              <w:pStyle w:val="26"/>
              <w:spacing w:line="312" w:lineRule="auto"/>
              <w:ind w:firstLine="0" w:firstLineChars="0"/>
              <w:rPr>
                <w:rFonts w:hint="eastAsia"/>
                <w:sz w:val="24"/>
              </w:rPr>
            </w:pPr>
            <w:r>
              <w:rPr>
                <w:rFonts w:hint="eastAsia" w:hAnsi="宋体"/>
                <w:bCs/>
              </w:rPr>
              <w:t>★</w:t>
            </w:r>
            <w:r>
              <w:rPr>
                <w:rFonts w:hint="eastAsia"/>
                <w:sz w:val="24"/>
              </w:rPr>
              <w:t xml:space="preserve">2.3.8升级荧光寿命成像专用光谱仪软件模块，实现荧光软件控制下的荧光成像和寿命成像测试； </w:t>
            </w:r>
          </w:p>
          <w:p>
            <w:pPr>
              <w:pStyle w:val="26"/>
              <w:numPr>
                <w:ilvl w:val="0"/>
                <w:numId w:val="4"/>
              </w:numPr>
              <w:spacing w:line="312" w:lineRule="auto"/>
              <w:ind w:left="0" w:leftChars="0" w:firstLine="0" w:firstLineChars="0"/>
              <w:rPr>
                <w:rFonts w:hint="eastAsia"/>
                <w:sz w:val="24"/>
                <w:lang w:val="en-US" w:eastAsia="zh-CN"/>
              </w:rPr>
            </w:pPr>
            <w:r>
              <w:rPr>
                <w:rFonts w:hint="eastAsia"/>
                <w:sz w:val="24"/>
                <w:lang w:val="en-US" w:eastAsia="zh-CN"/>
              </w:rPr>
              <w:t>服务及保修：</w:t>
            </w:r>
          </w:p>
          <w:p>
            <w:pPr>
              <w:pStyle w:val="26"/>
              <w:numPr>
                <w:ilvl w:val="0"/>
                <w:numId w:val="0"/>
              </w:numPr>
              <w:spacing w:line="312" w:lineRule="auto"/>
              <w:ind w:leftChars="0"/>
              <w:rPr>
                <w:rFonts w:hint="eastAsia"/>
                <w:sz w:val="24"/>
                <w:lang w:val="en-US" w:eastAsia="zh-CN"/>
              </w:rPr>
            </w:pPr>
            <w:r>
              <w:rPr>
                <w:rFonts w:hint="eastAsia"/>
                <w:sz w:val="24"/>
                <w:lang w:val="en-US" w:eastAsia="zh-CN"/>
              </w:rPr>
              <w:t>3.1供应商负责对设备整机的安装、调试并根据仪器技术参数的指标要求进行验收</w:t>
            </w:r>
          </w:p>
          <w:p>
            <w:pPr>
              <w:pStyle w:val="26"/>
              <w:numPr>
                <w:ilvl w:val="0"/>
                <w:numId w:val="0"/>
              </w:numPr>
              <w:spacing w:line="312" w:lineRule="auto"/>
              <w:ind w:leftChars="0"/>
              <w:rPr>
                <w:rFonts w:hint="eastAsia"/>
                <w:sz w:val="24"/>
                <w:lang w:val="en-US" w:eastAsia="zh-CN"/>
              </w:rPr>
            </w:pPr>
            <w:r>
              <w:rPr>
                <w:rFonts w:hint="eastAsia"/>
                <w:sz w:val="24"/>
                <w:lang w:val="en-US" w:eastAsia="zh-CN"/>
              </w:rPr>
              <w:t>3.2 供应商在装机完成后提供一次现场基本操作培训，用户使用3个月后提供一次应用培训</w:t>
            </w:r>
          </w:p>
          <w:p>
            <w:pPr>
              <w:pStyle w:val="26"/>
              <w:numPr>
                <w:ilvl w:val="0"/>
                <w:numId w:val="0"/>
              </w:numPr>
              <w:spacing w:line="312" w:lineRule="auto"/>
              <w:ind w:leftChars="0"/>
              <w:rPr>
                <w:rFonts w:hint="eastAsia"/>
                <w:sz w:val="24"/>
                <w:lang w:val="en-US" w:eastAsia="zh-CN"/>
              </w:rPr>
            </w:pPr>
            <w:r>
              <w:rPr>
                <w:rFonts w:hint="eastAsia"/>
                <w:sz w:val="24"/>
                <w:lang w:val="en-US" w:eastAsia="zh-CN"/>
              </w:rPr>
              <w:t>3.3 提供至少一年的整机保修。</w:t>
            </w:r>
          </w:p>
          <w:p>
            <w:pPr>
              <w:pStyle w:val="26"/>
              <w:numPr>
                <w:ilvl w:val="0"/>
                <w:numId w:val="0"/>
              </w:numPr>
              <w:spacing w:line="312" w:lineRule="auto"/>
              <w:ind w:leftChars="0"/>
              <w:rPr>
                <w:rFonts w:hint="default"/>
                <w:sz w:val="24"/>
                <w:lang w:val="en-US" w:eastAsia="zh-CN"/>
              </w:rPr>
            </w:pPr>
            <w:r>
              <w:rPr>
                <w:rFonts w:hint="eastAsia"/>
                <w:sz w:val="24"/>
                <w:lang w:val="en-US" w:eastAsia="zh-CN"/>
              </w:rPr>
              <w:t>3.4 免费提供终身仪器软件升级服务</w:t>
            </w:r>
          </w:p>
          <w:p>
            <w:pPr>
              <w:jc w:val="left"/>
              <w:rPr>
                <w:rFonts w:ascii="宋体" w:hAnsi="宋体"/>
                <w:spacing w:val="24"/>
                <w:szCs w:val="21"/>
              </w:rPr>
            </w:pPr>
          </w:p>
        </w:tc>
      </w:tr>
    </w:tbl>
    <w:p>
      <w:pPr>
        <w:spacing w:line="360" w:lineRule="auto"/>
        <w:rPr>
          <w:b/>
          <w:bCs/>
          <w:sz w:val="28"/>
        </w:rPr>
      </w:pPr>
      <w:r>
        <w:rPr>
          <w:rFonts w:hint="eastAsia"/>
        </w:rPr>
        <w:t>★是必须达到的参数指标，▲是重要的参数指标。</w:t>
      </w:r>
    </w:p>
    <w:p>
      <w:pPr>
        <w:spacing w:line="360" w:lineRule="auto"/>
        <w:rPr>
          <w:rFonts w:ascii="Arial" w:hAnsi="宋体" w:cs="Arial"/>
          <w:sz w:val="24"/>
          <w:szCs w:val="21"/>
        </w:rPr>
      </w:pPr>
      <w:r>
        <w:rPr>
          <w:rFonts w:hint="eastAsia"/>
          <w:b/>
          <w:bCs/>
          <w:sz w:val="28"/>
        </w:rPr>
        <w:t>二、采购要求</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本次采购的报价文件需正本1份、副本3份。</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非免税设备合同签订：中标供应商在中标公示后，与嘉庚创新实验室资产采购管理室处签订合同。投标文件、中标供应商的投标文件及其澄清文件均作为签订技术和服务协议、合同订立的基础。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进口免税设备采购合同按嘉庚创新实验室相关规定执行，中标单位与用户签订技术协议，由嘉庚创新实验室与指定外贸代理公司签署委托代理合同。</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合同签订：中标供应商在中标公示后，与嘉庚创新实验室资产采购管理室处签订合同。投标文件、中标供应商的投标文件及其澄清文件均作为签订技术和服务协议、合同订立的基础。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color w:val="000000"/>
          <w:sz w:val="24"/>
        </w:rPr>
      </w:pPr>
      <w:r>
        <w:rPr>
          <w:rFonts w:hint="eastAsia"/>
          <w:color w:val="000000"/>
          <w:sz w:val="24"/>
        </w:rPr>
        <w:t>从中华人民共和国境内提供的货物：设备到达用户指定地点安装、调试验收合格后支付90%，10%质保金一年后支付。</w:t>
      </w:r>
    </w:p>
    <w:p>
      <w:pPr>
        <w:tabs>
          <w:tab w:val="left" w:pos="0"/>
          <w:tab w:val="left" w:pos="540"/>
        </w:tabs>
        <w:spacing w:line="360" w:lineRule="auto"/>
        <w:ind w:firstLine="480" w:firstLineChars="200"/>
        <w:rPr>
          <w:rFonts w:ascii="Arial" w:hAnsi="宋体" w:cs="Arial"/>
          <w:sz w:val="24"/>
          <w:szCs w:val="21"/>
        </w:rPr>
      </w:pPr>
      <w:r>
        <w:rPr>
          <w:rFonts w:hint="eastAsia"/>
          <w:sz w:val="24"/>
        </w:rPr>
        <w:t>从中华人民共和国境外提供的货物：</w:t>
      </w:r>
      <w:r>
        <w:rPr>
          <w:rFonts w:hint="eastAsia"/>
          <w:color w:val="000000"/>
          <w:sz w:val="24"/>
        </w:rPr>
        <w:t>100%不可撤销信用证，30%见单即付，70%验收合格后付。</w:t>
      </w:r>
    </w:p>
    <w:p>
      <w:pPr>
        <w:numPr>
          <w:ilvl w:val="0"/>
          <w:numId w:val="5"/>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5"/>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5"/>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、保修期：在采购文件上必须对保修期做出承诺。保修期至少一年（招标参数中有明确保修年限要求的按具体要求保修）。保修期自用户验收小组验收合格交付使用之日算起。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b/>
          <w:bCs/>
          <w:color w:val="000000"/>
          <w:sz w:val="32"/>
          <w:szCs w:val="32"/>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highlight w:val="none"/>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24"/>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24"/>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24"/>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24"/>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24"/>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24"/>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24"/>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24"/>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24"/>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24"/>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24"/>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24"/>
        <w:widowControl w:val="0"/>
        <w:numPr>
          <w:ilvl w:val="1"/>
          <w:numId w:val="6"/>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p>
    <w:p>
      <w:pPr>
        <w:pStyle w:val="24"/>
        <w:widowControl w:val="0"/>
        <w:numPr>
          <w:ilvl w:val="0"/>
          <w:numId w:val="9"/>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报价价格；</w:t>
      </w:r>
    </w:p>
    <w:p>
      <w:pPr>
        <w:pStyle w:val="24"/>
        <w:widowControl w:val="0"/>
        <w:numPr>
          <w:ilvl w:val="0"/>
          <w:numId w:val="9"/>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报价产品品牌、质量和技术性能及产品授权。主要评审因素有：方案中所提出报价产品的技术规格和指标，报价产品的市场评价，报价产品和备品备件的标准化、系列化以及产品授权；</w:t>
      </w:r>
    </w:p>
    <w:p>
      <w:pPr>
        <w:pStyle w:val="24"/>
        <w:widowControl w:val="0"/>
        <w:numPr>
          <w:ilvl w:val="0"/>
          <w:numId w:val="9"/>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售后服务。主要评审因素有：报价文件是否满足采购文件的售后服务要求、售后服务保证体系、专业的售后服务队伍、本地化技术服务；</w:t>
      </w:r>
    </w:p>
    <w:p>
      <w:pPr>
        <w:pStyle w:val="24"/>
        <w:widowControl w:val="0"/>
        <w:numPr>
          <w:ilvl w:val="0"/>
          <w:numId w:val="9"/>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市场信誉。主要评审因素有：获得政府有关部门奖励、政府采购纪律和交货期等。</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24"/>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24"/>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24"/>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24"/>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24"/>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10"/>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10"/>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24"/>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24"/>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24"/>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报价文件分正本壹份和副本3份，在每一份报价文件要明确注明“正本”或“副本”字样，若正本和副本有差异，以正本为准。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hAns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numPr>
          <w:ilvl w:val="0"/>
          <w:numId w:val="11"/>
        </w:numPr>
        <w:spacing w:line="360" w:lineRule="auto"/>
        <w:rPr>
          <w:b/>
          <w:bCs/>
          <w:color w:val="000000"/>
          <w:sz w:val="32"/>
          <w:szCs w:val="32"/>
        </w:rPr>
      </w:pPr>
      <w:r>
        <w:rPr>
          <w:rFonts w:hint="eastAsia"/>
          <w:b/>
          <w:bCs/>
          <w:color w:val="000000"/>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份和副本3份。</w:t>
      </w:r>
    </w:p>
    <w:p>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3"/>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合同包</w:t>
            </w:r>
          </w:p>
        </w:tc>
        <w:tc>
          <w:tcPr>
            <w:tcW w:w="1412"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货物名称</w:t>
            </w:r>
          </w:p>
        </w:tc>
        <w:tc>
          <w:tcPr>
            <w:tcW w:w="2266"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型号规格</w:t>
            </w:r>
          </w:p>
          <w:p>
            <w:pPr>
              <w:tabs>
                <w:tab w:val="left" w:pos="3570"/>
              </w:tabs>
              <w:spacing w:line="360" w:lineRule="auto"/>
              <w:ind w:right="-21" w:rightChars="-10"/>
              <w:jc w:val="center"/>
              <w:rPr>
                <w:rFonts w:ascii="宋体"/>
                <w:sz w:val="22"/>
                <w:szCs w:val="28"/>
              </w:rPr>
            </w:pPr>
            <w:r>
              <w:rPr>
                <w:rFonts w:hint="eastAsia" w:ascii="宋体" w:hAnsi="宋体"/>
                <w:sz w:val="22"/>
                <w:szCs w:val="28"/>
              </w:rPr>
              <w:t>制造商</w:t>
            </w:r>
          </w:p>
        </w:tc>
        <w:tc>
          <w:tcPr>
            <w:tcW w:w="1027"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数量</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单价</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sz w:val="22"/>
                <w:szCs w:val="28"/>
                <w:u w:val="single"/>
              </w:rPr>
            </w:pPr>
            <w:r>
              <w:rPr>
                <w:rFonts w:hint="eastAsia" w:ascii="宋体" w:hAnsi="宋体"/>
                <w:sz w:val="22"/>
                <w:szCs w:val="28"/>
              </w:rPr>
              <w:t>备注：以上报价包含增值税</w:t>
            </w:r>
            <w:r>
              <w:rPr>
                <w:rFonts w:hint="eastAsia" w:ascii="宋体" w:hAnsi="宋体"/>
                <w:sz w:val="22"/>
                <w:szCs w:val="28"/>
                <w:u w:val="single"/>
              </w:rPr>
              <w:t xml:space="preserve">     </w:t>
            </w:r>
            <w:r>
              <w:rPr>
                <w:rFonts w:hint="eastAsia" w:ascii="宋体" w:hAnsi="宋体"/>
                <w:sz w:val="22"/>
                <w:szCs w:val="28"/>
              </w:rPr>
              <w:t>（专用/普通）发票，税率为</w:t>
            </w:r>
            <w:r>
              <w:rPr>
                <w:rFonts w:hint="eastAsia" w:ascii="宋体" w:hAnsi="宋体"/>
                <w:sz w:val="22"/>
                <w:szCs w:val="28"/>
                <w:u w:val="single"/>
              </w:rPr>
              <w:t xml:space="preserve">    </w:t>
            </w:r>
            <w:r>
              <w:rPr>
                <w:rFonts w:hint="eastAsia" w:ascii="宋体" w:hAnsi="宋体"/>
                <w:sz w:val="22"/>
                <w:szCs w:val="28"/>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ascii="宋体" w:hAnsi="宋体" w:cs="宋体"/>
          <w:sz w:val="24"/>
        </w:rPr>
      </w:pPr>
      <w:r>
        <w:rPr>
          <w:rFonts w:hint="eastAsia" w:ascii="宋体" w:hAnsi="宋体" w:cs="宋体"/>
          <w:sz w:val="24"/>
        </w:rPr>
        <w:t>格式3  报价货物简要说明一览表</w:t>
      </w:r>
    </w:p>
    <w:p>
      <w:pPr>
        <w:tabs>
          <w:tab w:val="left" w:pos="3570"/>
        </w:tabs>
        <w:spacing w:line="360" w:lineRule="auto"/>
        <w:ind w:right="-21" w:rightChars="-10"/>
        <w:jc w:val="center"/>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报价人全称（加盖公章）：</w:t>
      </w:r>
      <w:r>
        <w:rPr>
          <w:rFonts w:hint="eastAsia" w:ascii="宋体" w:hAnsi="宋体" w:cs="宋体"/>
          <w:color w:val="000000"/>
          <w:sz w:val="24"/>
          <w:u w:val="single"/>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序号</w:t>
            </w:r>
          </w:p>
        </w:tc>
        <w:tc>
          <w:tcPr>
            <w:tcW w:w="1226"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货物名称</w:t>
            </w:r>
          </w:p>
        </w:tc>
        <w:tc>
          <w:tcPr>
            <w:tcW w:w="2955"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型号规格及配置</w:t>
            </w:r>
          </w:p>
        </w:tc>
        <w:tc>
          <w:tcPr>
            <w:tcW w:w="1399"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性能说明</w:t>
            </w:r>
          </w:p>
        </w:tc>
        <w:tc>
          <w:tcPr>
            <w:tcW w:w="87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数量</w:t>
            </w:r>
          </w:p>
        </w:tc>
        <w:tc>
          <w:tcPr>
            <w:tcW w:w="136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bl>
    <w:p>
      <w:pPr>
        <w:tabs>
          <w:tab w:val="left" w:pos="3570"/>
        </w:tabs>
        <w:spacing w:line="360" w:lineRule="auto"/>
        <w:ind w:right="-21" w:rightChars="-10"/>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报价代表签字：</w:t>
      </w:r>
      <w:r>
        <w:rPr>
          <w:rFonts w:hint="eastAsia" w:ascii="宋体" w:hAnsi="宋体" w:cs="宋体"/>
          <w:color w:val="000000"/>
          <w:sz w:val="24"/>
          <w:u w:val="single"/>
        </w:rPr>
        <w:t xml:space="preserve">                            </w:t>
      </w:r>
    </w:p>
    <w:p>
      <w:pPr>
        <w:tabs>
          <w:tab w:val="left" w:pos="3570"/>
        </w:tabs>
        <w:spacing w:line="360" w:lineRule="auto"/>
        <w:ind w:right="-21" w:rightChars="-10"/>
        <w:rPr>
          <w:rFonts w:ascii="宋体" w:hAnsi="宋体" w:cs="宋体"/>
          <w:color w:val="000000"/>
          <w:sz w:val="24"/>
          <w:u w:val="single"/>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8"/>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8"/>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8"/>
        <w:tabs>
          <w:tab w:val="left" w:pos="0"/>
          <w:tab w:val="left" w:pos="735"/>
        </w:tabs>
        <w:spacing w:line="360" w:lineRule="auto"/>
        <w:ind w:firstLine="417" w:firstLineChars="174"/>
        <w:rPr>
          <w:sz w:val="24"/>
          <w:szCs w:val="32"/>
          <w:u w:val="single"/>
        </w:rPr>
      </w:pPr>
      <w:r>
        <w:rPr>
          <w:rFonts w:hint="eastAsia"/>
          <w:sz w:val="24"/>
          <w:szCs w:val="32"/>
        </w:rPr>
        <w:t>合同包：</w:t>
      </w:r>
      <w:r>
        <w:rPr>
          <w:rFonts w:hint="eastAsia"/>
          <w:sz w:val="24"/>
          <w:szCs w:val="32"/>
          <w:u w:val="single"/>
        </w:rPr>
        <w:t xml:space="preserve">                       </w:t>
      </w:r>
    </w:p>
    <w:tbl>
      <w:tblPr>
        <w:tblStyle w:val="1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8"/>
        <w:tabs>
          <w:tab w:val="left" w:pos="0"/>
          <w:tab w:val="left" w:pos="735"/>
        </w:tabs>
        <w:spacing w:line="360" w:lineRule="auto"/>
        <w:rPr>
          <w:rFonts w:hAnsi="宋体"/>
          <w:sz w:val="24"/>
        </w:rPr>
      </w:pPr>
    </w:p>
    <w:p>
      <w:pPr>
        <w:pStyle w:val="8"/>
        <w:tabs>
          <w:tab w:val="left" w:pos="0"/>
          <w:tab w:val="left" w:pos="735"/>
        </w:tabs>
        <w:spacing w:line="360" w:lineRule="auto"/>
        <w:rPr>
          <w:sz w:val="24"/>
        </w:rPr>
      </w:pPr>
    </w:p>
    <w:p>
      <w:pPr>
        <w:pStyle w:val="8"/>
        <w:tabs>
          <w:tab w:val="left" w:pos="0"/>
          <w:tab w:val="left" w:pos="735"/>
        </w:tabs>
        <w:spacing w:line="360" w:lineRule="auto"/>
        <w:ind w:firstLine="600" w:firstLineChars="250"/>
        <w:rPr>
          <w:sz w:val="24"/>
        </w:rPr>
      </w:pPr>
      <w:r>
        <w:rPr>
          <w:rFonts w:hint="eastAsia"/>
          <w:sz w:val="24"/>
        </w:rPr>
        <w:t>报价代表签字：</w:t>
      </w:r>
      <w:r>
        <w:rPr>
          <w:rFonts w:hint="eastAsia"/>
          <w:sz w:val="24"/>
          <w:u w:val="single"/>
        </w:rPr>
        <w:t xml:space="preserve">                           </w:t>
      </w:r>
      <w:r>
        <w:rPr>
          <w:rFonts w:hint="eastAsia"/>
          <w:sz w:val="24"/>
        </w:rPr>
        <w:t xml:space="preserve"> </w:t>
      </w:r>
    </w:p>
    <w:p>
      <w:pPr>
        <w:pStyle w:val="8"/>
        <w:tabs>
          <w:tab w:val="left" w:pos="0"/>
          <w:tab w:val="left" w:pos="735"/>
        </w:tabs>
        <w:spacing w:line="360" w:lineRule="auto"/>
        <w:ind w:firstLine="600" w:firstLineChars="250"/>
        <w:rPr>
          <w:sz w:val="24"/>
          <w:u w:val="single"/>
        </w:rPr>
      </w:pPr>
      <w:r>
        <w:rPr>
          <w:rFonts w:hint="eastAsia"/>
          <w:sz w:val="24"/>
        </w:rPr>
        <w:t>日        期：</w:t>
      </w:r>
      <w:r>
        <w:rPr>
          <w:rFonts w:hint="eastAsia"/>
          <w:sz w:val="24"/>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080" w:firstLineChars="1100"/>
        <w:rPr>
          <w:bCs/>
          <w:sz w:val="28"/>
        </w:rPr>
      </w:pPr>
      <w:r>
        <w:rPr>
          <w:rFonts w:hint="eastAsia"/>
          <w:bCs/>
          <w:sz w:val="28"/>
        </w:rPr>
        <w:t>格式5</w:t>
      </w:r>
      <w:r>
        <w:rPr>
          <w:bCs/>
          <w:sz w:val="28"/>
        </w:rPr>
        <w:t xml:space="preserve">     </w:t>
      </w:r>
      <w:r>
        <w:rPr>
          <w:rFonts w:hint="eastAsia"/>
          <w:bCs/>
          <w:sz w:val="28"/>
        </w:rPr>
        <w:t>报名函</w:t>
      </w:r>
    </w:p>
    <w:p>
      <w:pPr>
        <w:spacing w:line="360" w:lineRule="auto"/>
        <w:rPr>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spacing w:line="360" w:lineRule="auto"/>
        <w:ind w:firstLine="570"/>
        <w:jc w:val="center"/>
        <w:rPr>
          <w:bCs/>
          <w:sz w:val="28"/>
        </w:rPr>
      </w:pPr>
    </w:p>
    <w:p>
      <w:pPr>
        <w:pStyle w:val="7"/>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嘉庚创新实验室资产采购管理室:</w:t>
      </w:r>
    </w:p>
    <w:p>
      <w:pPr>
        <w:pStyle w:val="7"/>
        <w:snapToGrid w:val="0"/>
        <w:spacing w:line="400" w:lineRule="exact"/>
        <w:ind w:firstLine="560" w:firstLineChars="200"/>
        <w:jc w:val="left"/>
        <w:rPr>
          <w:rFonts w:hAnsi="宋体"/>
          <w:sz w:val="28"/>
          <w:szCs w:val="22"/>
          <w:u w:val="single"/>
        </w:rPr>
      </w:pPr>
    </w:p>
    <w:p>
      <w:pPr>
        <w:pStyle w:val="7"/>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7"/>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7"/>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7"/>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7"/>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7"/>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7"/>
        <w:snapToGrid w:val="0"/>
        <w:spacing w:line="400" w:lineRule="exact"/>
        <w:ind w:firstLine="480" w:firstLineChars="200"/>
        <w:jc w:val="left"/>
        <w:rPr>
          <w:rFonts w:hAnsi="宋体"/>
          <w:sz w:val="24"/>
        </w:rPr>
      </w:pPr>
      <w:r>
        <w:rPr>
          <w:rFonts w:hint="eastAsia" w:hAnsi="宋体"/>
          <w:sz w:val="24"/>
        </w:rPr>
        <w:t xml:space="preserve">投标人名称：                               </w:t>
      </w:r>
    </w:p>
    <w:p>
      <w:pPr>
        <w:pStyle w:val="7"/>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7"/>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7"/>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7"/>
        <w:snapToGrid w:val="0"/>
        <w:spacing w:line="400" w:lineRule="exact"/>
        <w:ind w:firstLine="480" w:firstLineChars="200"/>
        <w:jc w:val="left"/>
        <w:rPr>
          <w:rFonts w:hAnsi="宋体"/>
          <w:sz w:val="24"/>
        </w:rPr>
      </w:pPr>
      <w:r>
        <w:rPr>
          <w:rFonts w:hint="eastAsia" w:hAnsi="宋体"/>
          <w:sz w:val="24"/>
        </w:rPr>
        <w:t>本授权书自出具之日起生效。</w:t>
      </w:r>
    </w:p>
    <w:p>
      <w:pPr>
        <w:pStyle w:val="7"/>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238290496"/>
      <w:bookmarkStart w:id="1" w:name="_Toc256416592"/>
      <w:bookmarkStart w:id="2" w:name="_Toc323741898"/>
      <w:bookmarkStart w:id="3" w:name="_Toc184550797"/>
      <w:bookmarkStart w:id="4" w:name="_Toc184176484"/>
      <w:r>
        <w:rPr>
          <w:rFonts w:hint="eastAsia"/>
          <w:sz w:val="24"/>
        </w:rPr>
        <w:t>附：被授权人身份证件</w:t>
      </w:r>
    </w:p>
    <w:p>
      <w:pPr>
        <w:pStyle w:val="28"/>
        <w:rPr>
          <w:rFonts w:hAnsi="宋体"/>
          <w:sz w:val="32"/>
        </w:rPr>
      </w:pPr>
      <w:r>
        <w:rPr>
          <w:sz w:val="32"/>
        </w:rPr>
        <mc:AlternateContent>
          <mc:Choice Requires="wps">
            <w:drawing>
              <wp:anchor distT="0" distB="0" distL="114300" distR="114300" simplePos="0" relativeHeight="251668480"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3"/>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8"/>
              <w:rPr>
                <w:sz w:val="32"/>
              </w:rPr>
            </w:pPr>
            <w:bookmarkStart w:id="5" w:name="_Toc433037128"/>
            <w:bookmarkStart w:id="6" w:name="_Toc418491550"/>
            <w:bookmarkStart w:id="7" w:name="_Toc415124198"/>
            <w:bookmarkStart w:id="8" w:name="_Toc415124366"/>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8"/>
              <w:rPr>
                <w:sz w:val="32"/>
              </w:rPr>
            </w:pPr>
            <w:bookmarkStart w:id="9" w:name="_Toc433037129"/>
            <w:bookmarkStart w:id="10" w:name="_Toc415124199"/>
            <w:bookmarkStart w:id="11" w:name="_Toc415124367"/>
            <w:bookmarkStart w:id="12" w:name="_Toc418491551"/>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8"/>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jc w:val="center"/>
        <w:rPr>
          <w:bCs/>
          <w:sz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p>
    <w:p>
      <w:pPr>
        <w:spacing w:line="360" w:lineRule="auto"/>
        <w:ind w:firstLine="4800" w:firstLineChars="2000"/>
        <w:rPr>
          <w:rFonts w:ascii="宋体" w:hAnsi="宋体"/>
          <w:sz w:val="24"/>
        </w:rPr>
      </w:pPr>
      <w:r>
        <w:rPr>
          <w:rFonts w:hint="eastAsia" w:ascii="宋体" w:hAnsi="宋体"/>
          <w:sz w:val="24"/>
        </w:rPr>
        <w:t>日期：  年   月    日</w:t>
      </w:r>
    </w:p>
    <w:p>
      <w:pPr>
        <w:spacing w:line="360" w:lineRule="auto"/>
        <w:ind w:firstLine="5244" w:firstLineChars="2185"/>
        <w:rPr>
          <w:rFonts w:ascii="宋体" w:hAnsi="宋体"/>
          <w:sz w:val="24"/>
        </w:rPr>
      </w:pPr>
    </w:p>
    <w:p>
      <w:pPr>
        <w:widowControl/>
        <w:jc w:val="left"/>
        <w:rPr>
          <w:rFonts w:ascii="宋体"/>
          <w:sz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宋体"/>
          <w:sz w:val="24"/>
        </w:rPr>
        <w:br w:type="page"/>
      </w:r>
    </w:p>
    <w:p>
      <w:pPr>
        <w:spacing w:line="360" w:lineRule="auto"/>
        <w:jc w:val="center"/>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rFonts w:hint="eastAsia"/>
          <w:sz w:val="24"/>
        </w:rPr>
        <w:t>20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1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E9ED39B4"/>
    <w:multiLevelType w:val="singleLevel"/>
    <w:tmpl w:val="E9ED39B4"/>
    <w:lvl w:ilvl="0" w:tentative="0">
      <w:start w:val="1"/>
      <w:numFmt w:val="decimal"/>
      <w:suff w:val="nothing"/>
      <w:lvlText w:val="%1．"/>
      <w:lvlJc w:val="left"/>
    </w:lvl>
  </w:abstractNum>
  <w:abstractNum w:abstractNumId="2">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4">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4DCCEB74"/>
    <w:multiLevelType w:val="singleLevel"/>
    <w:tmpl w:val="4DCCEB74"/>
    <w:lvl w:ilvl="0" w:tentative="0">
      <w:start w:val="2"/>
      <w:numFmt w:val="decimal"/>
      <w:suff w:val="space"/>
      <w:lvlText w:val="%1."/>
      <w:lvlJc w:val="left"/>
    </w:lvl>
  </w:abstractNum>
  <w:abstractNum w:abstractNumId="10">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7"/>
  </w:num>
  <w:num w:numId="2">
    <w:abstractNumId w:val="8"/>
  </w:num>
  <w:num w:numId="3">
    <w:abstractNumId w:val="6"/>
  </w:num>
  <w:num w:numId="4">
    <w:abstractNumId w:val="9"/>
  </w:num>
  <w:num w:numId="5">
    <w:abstractNumId w:val="10"/>
  </w:num>
  <w:num w:numId="6">
    <w:abstractNumId w:val="5"/>
  </w:num>
  <w:num w:numId="7">
    <w:abstractNumId w:val="3"/>
  </w:num>
  <w:num w:numId="8">
    <w:abstractNumId w:val="2"/>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B2D"/>
    <w:rsid w:val="00026E42"/>
    <w:rsid w:val="0004651D"/>
    <w:rsid w:val="00064BE3"/>
    <w:rsid w:val="0007006A"/>
    <w:rsid w:val="00080244"/>
    <w:rsid w:val="000A473E"/>
    <w:rsid w:val="000D16EE"/>
    <w:rsid w:val="000F3864"/>
    <w:rsid w:val="00111B2D"/>
    <w:rsid w:val="00125724"/>
    <w:rsid w:val="001301B5"/>
    <w:rsid w:val="0013555B"/>
    <w:rsid w:val="00143854"/>
    <w:rsid w:val="001556C9"/>
    <w:rsid w:val="00163D07"/>
    <w:rsid w:val="001834FA"/>
    <w:rsid w:val="001A2CBF"/>
    <w:rsid w:val="001A4692"/>
    <w:rsid w:val="001A5CE4"/>
    <w:rsid w:val="001B3020"/>
    <w:rsid w:val="001E3C04"/>
    <w:rsid w:val="001F0072"/>
    <w:rsid w:val="001F4078"/>
    <w:rsid w:val="001F41D1"/>
    <w:rsid w:val="001F7C42"/>
    <w:rsid w:val="00202179"/>
    <w:rsid w:val="002024AD"/>
    <w:rsid w:val="00205C91"/>
    <w:rsid w:val="00221BBE"/>
    <w:rsid w:val="002525A9"/>
    <w:rsid w:val="002577C3"/>
    <w:rsid w:val="00271E4F"/>
    <w:rsid w:val="00273AF1"/>
    <w:rsid w:val="002B342F"/>
    <w:rsid w:val="002D63AE"/>
    <w:rsid w:val="003156F5"/>
    <w:rsid w:val="00357598"/>
    <w:rsid w:val="00363E7F"/>
    <w:rsid w:val="003952B5"/>
    <w:rsid w:val="003A7214"/>
    <w:rsid w:val="003B5EF3"/>
    <w:rsid w:val="003D0806"/>
    <w:rsid w:val="003E17BF"/>
    <w:rsid w:val="00401E7C"/>
    <w:rsid w:val="00404174"/>
    <w:rsid w:val="004443A9"/>
    <w:rsid w:val="004443D5"/>
    <w:rsid w:val="0045031D"/>
    <w:rsid w:val="00454B35"/>
    <w:rsid w:val="00465B46"/>
    <w:rsid w:val="00466E9E"/>
    <w:rsid w:val="0049546C"/>
    <w:rsid w:val="004C7976"/>
    <w:rsid w:val="004F204B"/>
    <w:rsid w:val="004F2137"/>
    <w:rsid w:val="004F6387"/>
    <w:rsid w:val="004F63B0"/>
    <w:rsid w:val="00501B15"/>
    <w:rsid w:val="0050790C"/>
    <w:rsid w:val="00515C0E"/>
    <w:rsid w:val="00592E5C"/>
    <w:rsid w:val="00596EFC"/>
    <w:rsid w:val="005D0327"/>
    <w:rsid w:val="005D24EF"/>
    <w:rsid w:val="005E39D7"/>
    <w:rsid w:val="00607AB4"/>
    <w:rsid w:val="006216EC"/>
    <w:rsid w:val="00654D85"/>
    <w:rsid w:val="006600C4"/>
    <w:rsid w:val="00666B09"/>
    <w:rsid w:val="006728FA"/>
    <w:rsid w:val="006729E0"/>
    <w:rsid w:val="00675A1F"/>
    <w:rsid w:val="00685851"/>
    <w:rsid w:val="006B03C3"/>
    <w:rsid w:val="006C7A9B"/>
    <w:rsid w:val="006D1705"/>
    <w:rsid w:val="006D5CCA"/>
    <w:rsid w:val="006F1BDE"/>
    <w:rsid w:val="007239BC"/>
    <w:rsid w:val="00724054"/>
    <w:rsid w:val="00756C6B"/>
    <w:rsid w:val="00764806"/>
    <w:rsid w:val="00773419"/>
    <w:rsid w:val="00786041"/>
    <w:rsid w:val="007B6902"/>
    <w:rsid w:val="007B7A39"/>
    <w:rsid w:val="007F060F"/>
    <w:rsid w:val="00830CBA"/>
    <w:rsid w:val="0083518E"/>
    <w:rsid w:val="008A6C7F"/>
    <w:rsid w:val="008B7766"/>
    <w:rsid w:val="008C0304"/>
    <w:rsid w:val="008D168B"/>
    <w:rsid w:val="008E5357"/>
    <w:rsid w:val="008F1619"/>
    <w:rsid w:val="008F7026"/>
    <w:rsid w:val="00926E68"/>
    <w:rsid w:val="00937943"/>
    <w:rsid w:val="00977991"/>
    <w:rsid w:val="00985BB9"/>
    <w:rsid w:val="00986620"/>
    <w:rsid w:val="00987B37"/>
    <w:rsid w:val="009A147A"/>
    <w:rsid w:val="009A45BA"/>
    <w:rsid w:val="009B120D"/>
    <w:rsid w:val="009B24A1"/>
    <w:rsid w:val="009B2FE6"/>
    <w:rsid w:val="009E4FB8"/>
    <w:rsid w:val="00A01309"/>
    <w:rsid w:val="00A20425"/>
    <w:rsid w:val="00A33A9C"/>
    <w:rsid w:val="00A344A9"/>
    <w:rsid w:val="00A4035C"/>
    <w:rsid w:val="00A40C44"/>
    <w:rsid w:val="00A47D6B"/>
    <w:rsid w:val="00A51BCE"/>
    <w:rsid w:val="00A76D5B"/>
    <w:rsid w:val="00A94B96"/>
    <w:rsid w:val="00A9547E"/>
    <w:rsid w:val="00AB32FA"/>
    <w:rsid w:val="00AC61FD"/>
    <w:rsid w:val="00AE539C"/>
    <w:rsid w:val="00AE5D17"/>
    <w:rsid w:val="00AF6147"/>
    <w:rsid w:val="00B2170A"/>
    <w:rsid w:val="00B25784"/>
    <w:rsid w:val="00B41D53"/>
    <w:rsid w:val="00B777BC"/>
    <w:rsid w:val="00BE4315"/>
    <w:rsid w:val="00C21064"/>
    <w:rsid w:val="00C3212D"/>
    <w:rsid w:val="00C331B9"/>
    <w:rsid w:val="00C37374"/>
    <w:rsid w:val="00C44E8E"/>
    <w:rsid w:val="00C574EF"/>
    <w:rsid w:val="00C57FE6"/>
    <w:rsid w:val="00CF7445"/>
    <w:rsid w:val="00D219A2"/>
    <w:rsid w:val="00D2251F"/>
    <w:rsid w:val="00D26206"/>
    <w:rsid w:val="00D54DBB"/>
    <w:rsid w:val="00D81E10"/>
    <w:rsid w:val="00D862E1"/>
    <w:rsid w:val="00D92252"/>
    <w:rsid w:val="00D951AF"/>
    <w:rsid w:val="00DA02B5"/>
    <w:rsid w:val="00DD0133"/>
    <w:rsid w:val="00DF3EDC"/>
    <w:rsid w:val="00E17D65"/>
    <w:rsid w:val="00E352C8"/>
    <w:rsid w:val="00E374FB"/>
    <w:rsid w:val="00E428EC"/>
    <w:rsid w:val="00E57DF0"/>
    <w:rsid w:val="00E758C5"/>
    <w:rsid w:val="00EA7473"/>
    <w:rsid w:val="00EC6923"/>
    <w:rsid w:val="00EE17BD"/>
    <w:rsid w:val="00EE1B72"/>
    <w:rsid w:val="00EE574B"/>
    <w:rsid w:val="00EE7C8F"/>
    <w:rsid w:val="00EF6FE7"/>
    <w:rsid w:val="00F072CB"/>
    <w:rsid w:val="00F32034"/>
    <w:rsid w:val="00F7697C"/>
    <w:rsid w:val="00F86D5A"/>
    <w:rsid w:val="00FA1F35"/>
    <w:rsid w:val="00FA57DF"/>
    <w:rsid w:val="00FB74D8"/>
    <w:rsid w:val="00FF5F77"/>
    <w:rsid w:val="02CD095B"/>
    <w:rsid w:val="035136C0"/>
    <w:rsid w:val="03CE29EE"/>
    <w:rsid w:val="06111F76"/>
    <w:rsid w:val="094B6B43"/>
    <w:rsid w:val="0A772893"/>
    <w:rsid w:val="0A7E7906"/>
    <w:rsid w:val="0BE03768"/>
    <w:rsid w:val="0BF31554"/>
    <w:rsid w:val="0C9F322F"/>
    <w:rsid w:val="0CF11506"/>
    <w:rsid w:val="0D1E6DA4"/>
    <w:rsid w:val="0DC364CF"/>
    <w:rsid w:val="0DE5021F"/>
    <w:rsid w:val="1054421D"/>
    <w:rsid w:val="124C124F"/>
    <w:rsid w:val="12841D14"/>
    <w:rsid w:val="12B341EA"/>
    <w:rsid w:val="13994344"/>
    <w:rsid w:val="14DA42F1"/>
    <w:rsid w:val="15174C14"/>
    <w:rsid w:val="153F4078"/>
    <w:rsid w:val="157C317B"/>
    <w:rsid w:val="182C509A"/>
    <w:rsid w:val="19DC45B9"/>
    <w:rsid w:val="1B3124E3"/>
    <w:rsid w:val="1CD91C97"/>
    <w:rsid w:val="1DD61AA8"/>
    <w:rsid w:val="1FC856F7"/>
    <w:rsid w:val="20111BD3"/>
    <w:rsid w:val="213304E0"/>
    <w:rsid w:val="218D543C"/>
    <w:rsid w:val="25B470C5"/>
    <w:rsid w:val="261418AC"/>
    <w:rsid w:val="262554A0"/>
    <w:rsid w:val="299A5204"/>
    <w:rsid w:val="2ACB3570"/>
    <w:rsid w:val="2ADA0F0C"/>
    <w:rsid w:val="2D126148"/>
    <w:rsid w:val="2DA57A2F"/>
    <w:rsid w:val="2DDB6773"/>
    <w:rsid w:val="2E18449A"/>
    <w:rsid w:val="2EA64C67"/>
    <w:rsid w:val="2ED71E23"/>
    <w:rsid w:val="2FE50145"/>
    <w:rsid w:val="310F4F7A"/>
    <w:rsid w:val="326B7E8B"/>
    <w:rsid w:val="333F4658"/>
    <w:rsid w:val="3375635B"/>
    <w:rsid w:val="34826751"/>
    <w:rsid w:val="35570C1E"/>
    <w:rsid w:val="35D76569"/>
    <w:rsid w:val="35ED7478"/>
    <w:rsid w:val="36D36FF4"/>
    <w:rsid w:val="36DA3D35"/>
    <w:rsid w:val="376357E1"/>
    <w:rsid w:val="380A3047"/>
    <w:rsid w:val="38671CEF"/>
    <w:rsid w:val="39F4487A"/>
    <w:rsid w:val="3ABA67BF"/>
    <w:rsid w:val="3BC813A5"/>
    <w:rsid w:val="3BEE2319"/>
    <w:rsid w:val="3E357A0D"/>
    <w:rsid w:val="40EF77EF"/>
    <w:rsid w:val="429E1865"/>
    <w:rsid w:val="43E942BE"/>
    <w:rsid w:val="43F57D28"/>
    <w:rsid w:val="441473E3"/>
    <w:rsid w:val="476506C2"/>
    <w:rsid w:val="48334AE6"/>
    <w:rsid w:val="483B62A9"/>
    <w:rsid w:val="48A93A67"/>
    <w:rsid w:val="4A6A52AF"/>
    <w:rsid w:val="4A8D603B"/>
    <w:rsid w:val="4B6B5642"/>
    <w:rsid w:val="4C363F62"/>
    <w:rsid w:val="4D037194"/>
    <w:rsid w:val="4DF7158C"/>
    <w:rsid w:val="4E980319"/>
    <w:rsid w:val="4F4B7F6C"/>
    <w:rsid w:val="4FA0333D"/>
    <w:rsid w:val="50275A13"/>
    <w:rsid w:val="5152568B"/>
    <w:rsid w:val="518F25EC"/>
    <w:rsid w:val="51BA3365"/>
    <w:rsid w:val="53626A81"/>
    <w:rsid w:val="536B6672"/>
    <w:rsid w:val="554C18B3"/>
    <w:rsid w:val="571031C9"/>
    <w:rsid w:val="57392AF0"/>
    <w:rsid w:val="578B162C"/>
    <w:rsid w:val="5A6F4ABB"/>
    <w:rsid w:val="5C0A558A"/>
    <w:rsid w:val="5DD01792"/>
    <w:rsid w:val="61264F5A"/>
    <w:rsid w:val="62170FA9"/>
    <w:rsid w:val="65665DBA"/>
    <w:rsid w:val="65B91FD2"/>
    <w:rsid w:val="67590123"/>
    <w:rsid w:val="680E59AE"/>
    <w:rsid w:val="699924A6"/>
    <w:rsid w:val="69DE3CD1"/>
    <w:rsid w:val="69FA704A"/>
    <w:rsid w:val="6A6A1446"/>
    <w:rsid w:val="6BE76F67"/>
    <w:rsid w:val="6C371214"/>
    <w:rsid w:val="6C425E2B"/>
    <w:rsid w:val="6C657D25"/>
    <w:rsid w:val="6D82743B"/>
    <w:rsid w:val="6E7A72C6"/>
    <w:rsid w:val="6EB56E53"/>
    <w:rsid w:val="6F38370D"/>
    <w:rsid w:val="706A2253"/>
    <w:rsid w:val="73994F5F"/>
    <w:rsid w:val="76991447"/>
    <w:rsid w:val="76A7334B"/>
    <w:rsid w:val="76CA1E33"/>
    <w:rsid w:val="776677DD"/>
    <w:rsid w:val="77F444EC"/>
    <w:rsid w:val="78574106"/>
    <w:rsid w:val="7A6D406B"/>
    <w:rsid w:val="7B314244"/>
    <w:rsid w:val="7C127361"/>
    <w:rsid w:val="7CB04D3C"/>
    <w:rsid w:val="7CF65263"/>
    <w:rsid w:val="7D0E77C9"/>
    <w:rsid w:val="7D2C6D3F"/>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7">
    <w:name w:val="Plain Text"/>
    <w:basedOn w:val="1"/>
    <w:link w:val="19"/>
    <w:qFormat/>
    <w:uiPriority w:val="0"/>
    <w:rPr>
      <w:rFonts w:ascii="宋体" w:hAnsi="Courier New" w:cs="Courier New"/>
      <w:szCs w:val="21"/>
    </w:rPr>
  </w:style>
  <w:style w:type="paragraph" w:styleId="8">
    <w:name w:val="Body Text Indent 2"/>
    <w:basedOn w:val="1"/>
    <w:link w:val="20"/>
    <w:unhideWhenUsed/>
    <w:qFormat/>
    <w:uiPriority w:val="0"/>
    <w:pPr>
      <w:spacing w:after="120" w:line="480" w:lineRule="auto"/>
      <w:ind w:left="420" w:leftChars="200"/>
    </w:pPr>
  </w:style>
  <w:style w:type="paragraph" w:styleId="9">
    <w:name w:val="Balloon Text"/>
    <w:basedOn w:val="1"/>
    <w:link w:val="27"/>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36" w:after="68"/>
      <w:jc w:val="left"/>
    </w:pPr>
    <w:rPr>
      <w:rFonts w:ascii="Verdana" w:hAnsi="Verdana" w:cs="宋体"/>
      <w:color w:val="333333"/>
      <w:kern w:val="0"/>
      <w:sz w:val="16"/>
      <w:szCs w:val="16"/>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basedOn w:val="15"/>
    <w:unhideWhenUsed/>
    <w:qFormat/>
    <w:uiPriority w:val="99"/>
    <w:rPr>
      <w:color w:val="0000FF"/>
      <w:u w:val="single"/>
    </w:rPr>
  </w:style>
  <w:style w:type="character" w:customStyle="1" w:styleId="18">
    <w:name w:val="标题 1 字符"/>
    <w:basedOn w:val="15"/>
    <w:link w:val="2"/>
    <w:qFormat/>
    <w:uiPriority w:val="99"/>
    <w:rPr>
      <w:rFonts w:ascii="宋体" w:hAnsi="Times New Roman" w:eastAsia="宋体" w:cs="Times New Roman"/>
      <w:b/>
      <w:kern w:val="44"/>
      <w:sz w:val="32"/>
      <w:szCs w:val="20"/>
    </w:rPr>
  </w:style>
  <w:style w:type="character" w:customStyle="1" w:styleId="19">
    <w:name w:val="纯文本 字符"/>
    <w:basedOn w:val="15"/>
    <w:link w:val="7"/>
    <w:qFormat/>
    <w:uiPriority w:val="0"/>
    <w:rPr>
      <w:rFonts w:ascii="宋体" w:hAnsi="Courier New" w:eastAsia="宋体" w:cs="Courier New"/>
      <w:szCs w:val="21"/>
    </w:rPr>
  </w:style>
  <w:style w:type="character" w:customStyle="1" w:styleId="20">
    <w:name w:val="正文文本缩进 2 字符"/>
    <w:basedOn w:val="15"/>
    <w:link w:val="8"/>
    <w:qFormat/>
    <w:uiPriority w:val="0"/>
    <w:rPr>
      <w:rFonts w:ascii="Times New Roman" w:hAnsi="Times New Roman" w:eastAsia="宋体" w:cs="Times New Roman"/>
      <w:szCs w:val="24"/>
    </w:rPr>
  </w:style>
  <w:style w:type="character" w:customStyle="1" w:styleId="21">
    <w:name w:val="页脚 字符"/>
    <w:basedOn w:val="15"/>
    <w:link w:val="10"/>
    <w:qFormat/>
    <w:uiPriority w:val="99"/>
    <w:rPr>
      <w:rFonts w:ascii="Times New Roman" w:hAnsi="Times New Roman" w:eastAsia="宋体" w:cs="Times New Roman"/>
      <w:sz w:val="18"/>
      <w:szCs w:val="18"/>
    </w:rPr>
  </w:style>
  <w:style w:type="character" w:customStyle="1" w:styleId="22">
    <w:name w:val="页眉 字符"/>
    <w:basedOn w:val="15"/>
    <w:link w:val="11"/>
    <w:qFormat/>
    <w:uiPriority w:val="99"/>
    <w:rPr>
      <w:rFonts w:ascii="Times New Roman" w:hAnsi="Times New Roman" w:eastAsia="宋体" w:cs="Times New Roman"/>
      <w:sz w:val="18"/>
      <w:szCs w:val="18"/>
    </w:rPr>
  </w:style>
  <w:style w:type="paragraph" w:customStyle="1" w:styleId="23">
    <w:name w:val="列出段落1"/>
    <w:basedOn w:val="1"/>
    <w:qFormat/>
    <w:uiPriority w:val="34"/>
    <w:pPr>
      <w:ind w:firstLine="420" w:firstLineChars="200"/>
    </w:pPr>
  </w:style>
  <w:style w:type="paragraph" w:customStyle="1" w:styleId="24">
    <w:name w:val="样式1"/>
    <w:basedOn w:val="7"/>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5">
    <w:name w:val="p0"/>
    <w:basedOn w:val="1"/>
    <w:qFormat/>
    <w:uiPriority w:val="0"/>
    <w:pPr>
      <w:widowControl/>
    </w:pPr>
    <w:rPr>
      <w:kern w:val="0"/>
      <w:szCs w:val="21"/>
    </w:rPr>
  </w:style>
  <w:style w:type="paragraph" w:styleId="2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7">
    <w:name w:val="批注框文本 字符"/>
    <w:basedOn w:val="15"/>
    <w:link w:val="9"/>
    <w:semiHidden/>
    <w:qFormat/>
    <w:uiPriority w:val="99"/>
    <w:rPr>
      <w:rFonts w:ascii="Times New Roman" w:hAnsi="Times New Roman" w:eastAsia="宋体" w:cs="Times New Roman"/>
      <w:sz w:val="18"/>
      <w:szCs w:val="18"/>
    </w:rPr>
  </w:style>
  <w:style w:type="paragraph" w:customStyle="1" w:styleId="28">
    <w:name w:val="样式3"/>
    <w:basedOn w:val="7"/>
    <w:qFormat/>
    <w:uiPriority w:val="0"/>
    <w:pPr>
      <w:spacing w:line="0" w:lineRule="atLeast"/>
      <w:outlineLvl w:val="0"/>
    </w:pPr>
    <w:rPr>
      <w:rFonts w:cs="Times New Roman"/>
      <w:sz w:val="28"/>
      <w:szCs w:val="24"/>
    </w:rPr>
  </w:style>
  <w:style w:type="character" w:styleId="29">
    <w:name w:val="Placeholder Text"/>
    <w:basedOn w:val="15"/>
    <w:semiHidden/>
    <w:qFormat/>
    <w:uiPriority w:val="99"/>
    <w:rPr>
      <w:color w:val="808080"/>
    </w:rPr>
  </w:style>
  <w:style w:type="character" w:customStyle="1" w:styleId="30">
    <w:name w:val="未处理的提及1"/>
    <w:basedOn w:val="15"/>
    <w:semiHidden/>
    <w:unhideWhenUsed/>
    <w:qFormat/>
    <w:uiPriority w:val="99"/>
    <w:rPr>
      <w:color w:val="605E5C"/>
      <w:shd w:val="clear" w:color="auto" w:fill="E1DFDD"/>
    </w:rPr>
  </w:style>
  <w:style w:type="paragraph" w:customStyle="1" w:styleId="31">
    <w:name w:val="样式 标题 4 + 段前: 5 磅 段后: 5 磅 行距: 单倍行距"/>
    <w:basedOn w:val="4"/>
    <w:qFormat/>
    <w:uiPriority w:val="0"/>
    <w:pPr>
      <w:spacing w:before="100" w:after="100" w:line="240" w:lineRule="auto"/>
    </w:pPr>
    <w:rPr>
      <w:rFonts w:ascii="Arial" w:hAnsi="Arial" w:eastAsia="黑体" w:cs="宋体"/>
      <w:szCs w:val="20"/>
    </w:rPr>
  </w:style>
  <w:style w:type="paragraph" w:customStyle="1" w:styleId="32">
    <w:name w:val="样式 标题 2 + 宋体 五号 非加粗 黑色"/>
    <w:basedOn w:val="3"/>
    <w:qFormat/>
    <w:uiPriority w:val="0"/>
    <w:pPr>
      <w:spacing w:line="416" w:lineRule="atLeast"/>
      <w:ind w:left="709"/>
    </w:pPr>
    <w:rPr>
      <w:rFonts w:ascii="宋体" w:hAnsi="宋体" w:eastAsia="宋体" w:cs="Times New Roman"/>
      <w:b w:val="0"/>
      <w:bCs w:val="0"/>
      <w:color w:val="000000"/>
      <w:sz w:val="21"/>
    </w:rPr>
  </w:style>
  <w:style w:type="character" w:customStyle="1" w:styleId="33">
    <w:name w:val="Unresolved Mention"/>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2F6084-C26B-4CB8-B97F-6B56BC317A3E}">
  <ds:schemaRefs/>
</ds:datastoreItem>
</file>

<file path=docProps/app.xml><?xml version="1.0" encoding="utf-8"?>
<Properties xmlns="http://schemas.openxmlformats.org/officeDocument/2006/extended-properties" xmlns:vt="http://schemas.openxmlformats.org/officeDocument/2006/docPropsVTypes">
  <Template>Normal</Template>
  <Company>kk</Company>
  <Pages>23</Pages>
  <Words>1840</Words>
  <Characters>10491</Characters>
  <Lines>87</Lines>
  <Paragraphs>24</Paragraphs>
  <TotalTime>7</TotalTime>
  <ScaleCrop>false</ScaleCrop>
  <LinksUpToDate>false</LinksUpToDate>
  <CharactersWithSpaces>12307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2021-04-08T00:57:00Z</dcterms:created>
  <dc:creator>朱水林</dc:creator>
  <cp:lastModifiedBy>红日初升</cp:lastModifiedBy>
  <dcterms:modified xsi:type="dcterms:W3CDTF">2021-12-31T03:09:04Z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9DDC8C6FA2A34723BD33336A4BC9628F</vt:lpwstr>
  </property>
</Properties>
</file>